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61706" w14:textId="52305D49" w:rsidR="00474782" w:rsidRDefault="00F77E0F" w:rsidP="000E6C57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REI </w:t>
      </w:r>
      <w:r w:rsidR="00474782">
        <w:rPr>
          <w:b/>
          <w:bCs/>
        </w:rPr>
        <w:t>Strategies Utilized by 16 California Counties</w:t>
      </w:r>
      <w:r w:rsidR="00863698">
        <w:rPr>
          <w:b/>
          <w:bCs/>
        </w:rPr>
        <w:br/>
        <w:t>October 2020 – January 2021</w:t>
      </w:r>
    </w:p>
    <w:p w14:paraId="24779FCC" w14:textId="77777777" w:rsidR="00863698" w:rsidRDefault="00863698" w:rsidP="000E6C57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5"/>
        <w:gridCol w:w="440"/>
        <w:gridCol w:w="440"/>
        <w:gridCol w:w="440"/>
        <w:gridCol w:w="440"/>
        <w:gridCol w:w="440"/>
        <w:gridCol w:w="440"/>
        <w:gridCol w:w="442"/>
        <w:gridCol w:w="440"/>
        <w:gridCol w:w="440"/>
        <w:gridCol w:w="440"/>
        <w:gridCol w:w="440"/>
        <w:gridCol w:w="440"/>
        <w:gridCol w:w="469"/>
        <w:gridCol w:w="440"/>
        <w:gridCol w:w="440"/>
        <w:gridCol w:w="444"/>
      </w:tblGrid>
      <w:tr w:rsidR="00474782" w14:paraId="2FD01748" w14:textId="77777777" w:rsidTr="00645E3B">
        <w:tc>
          <w:tcPr>
            <w:tcW w:w="6875" w:type="dxa"/>
          </w:tcPr>
          <w:p w14:paraId="750E4341" w14:textId="77777777" w:rsidR="00474782" w:rsidRDefault="00474782" w:rsidP="00645E3B"/>
        </w:tc>
        <w:tc>
          <w:tcPr>
            <w:tcW w:w="440" w:type="dxa"/>
          </w:tcPr>
          <w:p w14:paraId="3F36FB0A" w14:textId="77777777" w:rsidR="00474782" w:rsidRDefault="00474782" w:rsidP="00645E3B">
            <w:r>
              <w:t>01</w:t>
            </w:r>
          </w:p>
        </w:tc>
        <w:tc>
          <w:tcPr>
            <w:tcW w:w="440" w:type="dxa"/>
          </w:tcPr>
          <w:p w14:paraId="3B499429" w14:textId="77777777" w:rsidR="00474782" w:rsidRDefault="00474782" w:rsidP="00645E3B">
            <w:r>
              <w:t>02</w:t>
            </w:r>
          </w:p>
        </w:tc>
        <w:tc>
          <w:tcPr>
            <w:tcW w:w="440" w:type="dxa"/>
          </w:tcPr>
          <w:p w14:paraId="10C5C775" w14:textId="77777777" w:rsidR="00474782" w:rsidRDefault="00474782" w:rsidP="00645E3B">
            <w:r>
              <w:t>03</w:t>
            </w:r>
          </w:p>
        </w:tc>
        <w:tc>
          <w:tcPr>
            <w:tcW w:w="440" w:type="dxa"/>
          </w:tcPr>
          <w:p w14:paraId="0E818FD3" w14:textId="77777777" w:rsidR="00474782" w:rsidRDefault="00474782" w:rsidP="00645E3B">
            <w:r>
              <w:t>04</w:t>
            </w:r>
          </w:p>
        </w:tc>
        <w:tc>
          <w:tcPr>
            <w:tcW w:w="440" w:type="dxa"/>
          </w:tcPr>
          <w:p w14:paraId="1B774D99" w14:textId="77777777" w:rsidR="00474782" w:rsidRDefault="00474782" w:rsidP="00645E3B">
            <w:r>
              <w:t>05</w:t>
            </w:r>
          </w:p>
        </w:tc>
        <w:tc>
          <w:tcPr>
            <w:tcW w:w="440" w:type="dxa"/>
          </w:tcPr>
          <w:p w14:paraId="4AE8A60C" w14:textId="77777777" w:rsidR="00474782" w:rsidRDefault="00474782" w:rsidP="00645E3B">
            <w:r>
              <w:t>06</w:t>
            </w:r>
          </w:p>
        </w:tc>
        <w:tc>
          <w:tcPr>
            <w:tcW w:w="442" w:type="dxa"/>
          </w:tcPr>
          <w:p w14:paraId="5A36EE6D" w14:textId="77777777" w:rsidR="00474782" w:rsidRDefault="00474782" w:rsidP="00645E3B">
            <w:r>
              <w:t>07</w:t>
            </w:r>
          </w:p>
        </w:tc>
        <w:tc>
          <w:tcPr>
            <w:tcW w:w="440" w:type="dxa"/>
          </w:tcPr>
          <w:p w14:paraId="0865C429" w14:textId="77777777" w:rsidR="00474782" w:rsidRDefault="00474782" w:rsidP="00645E3B">
            <w:r>
              <w:t>08</w:t>
            </w:r>
          </w:p>
        </w:tc>
        <w:tc>
          <w:tcPr>
            <w:tcW w:w="440" w:type="dxa"/>
          </w:tcPr>
          <w:p w14:paraId="43231656" w14:textId="77777777" w:rsidR="00474782" w:rsidRDefault="00474782" w:rsidP="00645E3B">
            <w:r>
              <w:t>09</w:t>
            </w:r>
          </w:p>
        </w:tc>
        <w:tc>
          <w:tcPr>
            <w:tcW w:w="440" w:type="dxa"/>
          </w:tcPr>
          <w:p w14:paraId="341CB8FC" w14:textId="77777777" w:rsidR="00474782" w:rsidRDefault="00474782" w:rsidP="00645E3B">
            <w:r>
              <w:t>10</w:t>
            </w:r>
          </w:p>
        </w:tc>
        <w:tc>
          <w:tcPr>
            <w:tcW w:w="440" w:type="dxa"/>
          </w:tcPr>
          <w:p w14:paraId="4CF169EC" w14:textId="77777777" w:rsidR="00474782" w:rsidRPr="003A0F52" w:rsidRDefault="00474782" w:rsidP="00645E3B">
            <w:r w:rsidRPr="003A0F52">
              <w:t>11</w:t>
            </w:r>
          </w:p>
        </w:tc>
        <w:tc>
          <w:tcPr>
            <w:tcW w:w="440" w:type="dxa"/>
          </w:tcPr>
          <w:p w14:paraId="64795C6C" w14:textId="77777777" w:rsidR="00474782" w:rsidRDefault="00474782" w:rsidP="00645E3B">
            <w:r w:rsidRPr="00016BFB">
              <w:t>12</w:t>
            </w:r>
          </w:p>
        </w:tc>
        <w:tc>
          <w:tcPr>
            <w:tcW w:w="469" w:type="dxa"/>
          </w:tcPr>
          <w:p w14:paraId="1EDB8556" w14:textId="77777777" w:rsidR="00474782" w:rsidRDefault="00474782" w:rsidP="00645E3B">
            <w:r>
              <w:t>13</w:t>
            </w:r>
          </w:p>
        </w:tc>
        <w:tc>
          <w:tcPr>
            <w:tcW w:w="440" w:type="dxa"/>
          </w:tcPr>
          <w:p w14:paraId="6696EF82" w14:textId="77777777" w:rsidR="00474782" w:rsidRDefault="00474782" w:rsidP="00645E3B">
            <w:r>
              <w:t>14</w:t>
            </w:r>
          </w:p>
        </w:tc>
        <w:tc>
          <w:tcPr>
            <w:tcW w:w="440" w:type="dxa"/>
          </w:tcPr>
          <w:p w14:paraId="476F4211" w14:textId="77777777" w:rsidR="00474782" w:rsidRDefault="00474782" w:rsidP="00645E3B">
            <w:r>
              <w:t>15</w:t>
            </w:r>
          </w:p>
        </w:tc>
        <w:tc>
          <w:tcPr>
            <w:tcW w:w="444" w:type="dxa"/>
          </w:tcPr>
          <w:p w14:paraId="124658FA" w14:textId="77777777" w:rsidR="00474782" w:rsidRDefault="00474782" w:rsidP="00645E3B">
            <w:r>
              <w:t>16</w:t>
            </w:r>
          </w:p>
        </w:tc>
      </w:tr>
      <w:tr w:rsidR="00474782" w14:paraId="485253FB" w14:textId="77777777" w:rsidTr="00645E3B">
        <w:tc>
          <w:tcPr>
            <w:tcW w:w="6875" w:type="dxa"/>
          </w:tcPr>
          <w:p w14:paraId="5D1A024A" w14:textId="36AC6EFD" w:rsidR="00474782" w:rsidRPr="00255614" w:rsidRDefault="00474782" w:rsidP="00645E3B">
            <w:pPr>
              <w:rPr>
                <w:b/>
                <w:bCs/>
              </w:rPr>
            </w:pPr>
          </w:p>
        </w:tc>
        <w:tc>
          <w:tcPr>
            <w:tcW w:w="440" w:type="dxa"/>
          </w:tcPr>
          <w:p w14:paraId="49D6C89E" w14:textId="77777777" w:rsidR="00474782" w:rsidRDefault="00474782" w:rsidP="00645E3B"/>
        </w:tc>
        <w:tc>
          <w:tcPr>
            <w:tcW w:w="440" w:type="dxa"/>
          </w:tcPr>
          <w:p w14:paraId="4FDB3947" w14:textId="77777777" w:rsidR="00474782" w:rsidRDefault="00474782" w:rsidP="00645E3B"/>
        </w:tc>
        <w:tc>
          <w:tcPr>
            <w:tcW w:w="440" w:type="dxa"/>
          </w:tcPr>
          <w:p w14:paraId="28313781" w14:textId="77777777" w:rsidR="00474782" w:rsidRDefault="00474782" w:rsidP="00645E3B"/>
        </w:tc>
        <w:tc>
          <w:tcPr>
            <w:tcW w:w="440" w:type="dxa"/>
          </w:tcPr>
          <w:p w14:paraId="032B1A1F" w14:textId="77777777" w:rsidR="00474782" w:rsidRDefault="00474782" w:rsidP="00645E3B"/>
        </w:tc>
        <w:tc>
          <w:tcPr>
            <w:tcW w:w="440" w:type="dxa"/>
          </w:tcPr>
          <w:p w14:paraId="2795CAF7" w14:textId="77777777" w:rsidR="00474782" w:rsidRDefault="00474782" w:rsidP="00645E3B"/>
        </w:tc>
        <w:tc>
          <w:tcPr>
            <w:tcW w:w="440" w:type="dxa"/>
          </w:tcPr>
          <w:p w14:paraId="389825F2" w14:textId="77777777" w:rsidR="00474782" w:rsidRDefault="00474782" w:rsidP="00645E3B"/>
        </w:tc>
        <w:tc>
          <w:tcPr>
            <w:tcW w:w="442" w:type="dxa"/>
          </w:tcPr>
          <w:p w14:paraId="3FF498F2" w14:textId="77777777" w:rsidR="00474782" w:rsidRDefault="00474782" w:rsidP="00645E3B"/>
        </w:tc>
        <w:tc>
          <w:tcPr>
            <w:tcW w:w="440" w:type="dxa"/>
          </w:tcPr>
          <w:p w14:paraId="259C4233" w14:textId="77777777" w:rsidR="00474782" w:rsidRDefault="00474782" w:rsidP="00645E3B"/>
        </w:tc>
        <w:tc>
          <w:tcPr>
            <w:tcW w:w="440" w:type="dxa"/>
          </w:tcPr>
          <w:p w14:paraId="76A46089" w14:textId="77777777" w:rsidR="00474782" w:rsidRDefault="00474782" w:rsidP="00645E3B"/>
        </w:tc>
        <w:tc>
          <w:tcPr>
            <w:tcW w:w="440" w:type="dxa"/>
          </w:tcPr>
          <w:p w14:paraId="1B1868F3" w14:textId="77777777" w:rsidR="00474782" w:rsidRDefault="00474782" w:rsidP="00645E3B"/>
        </w:tc>
        <w:tc>
          <w:tcPr>
            <w:tcW w:w="440" w:type="dxa"/>
          </w:tcPr>
          <w:p w14:paraId="127EEB73" w14:textId="77777777" w:rsidR="00474782" w:rsidRDefault="00474782" w:rsidP="00645E3B"/>
        </w:tc>
        <w:tc>
          <w:tcPr>
            <w:tcW w:w="440" w:type="dxa"/>
          </w:tcPr>
          <w:p w14:paraId="2A1B64F5" w14:textId="77777777" w:rsidR="00474782" w:rsidRDefault="00474782" w:rsidP="00645E3B"/>
        </w:tc>
        <w:tc>
          <w:tcPr>
            <w:tcW w:w="469" w:type="dxa"/>
          </w:tcPr>
          <w:p w14:paraId="77FCDE19" w14:textId="77777777" w:rsidR="00474782" w:rsidRDefault="00474782" w:rsidP="00645E3B"/>
        </w:tc>
        <w:tc>
          <w:tcPr>
            <w:tcW w:w="440" w:type="dxa"/>
          </w:tcPr>
          <w:p w14:paraId="3AE14FC8" w14:textId="77777777" w:rsidR="00474782" w:rsidRDefault="00474782" w:rsidP="00645E3B"/>
        </w:tc>
        <w:tc>
          <w:tcPr>
            <w:tcW w:w="440" w:type="dxa"/>
          </w:tcPr>
          <w:p w14:paraId="70BE784E" w14:textId="77777777" w:rsidR="00474782" w:rsidRDefault="00474782" w:rsidP="00645E3B"/>
        </w:tc>
        <w:tc>
          <w:tcPr>
            <w:tcW w:w="444" w:type="dxa"/>
          </w:tcPr>
          <w:p w14:paraId="561A4192" w14:textId="77777777" w:rsidR="00474782" w:rsidRDefault="00474782" w:rsidP="00645E3B"/>
        </w:tc>
      </w:tr>
      <w:tr w:rsidR="00BC1FC3" w14:paraId="6B0255EC" w14:textId="77777777" w:rsidTr="00BC1FC3">
        <w:tc>
          <w:tcPr>
            <w:tcW w:w="6875" w:type="dxa"/>
            <w:shd w:val="clear" w:color="auto" w:fill="FFC000" w:themeFill="accent4"/>
          </w:tcPr>
          <w:p w14:paraId="33B54E25" w14:textId="1B800C9D" w:rsidR="00BC1FC3" w:rsidRDefault="00BC1FC3" w:rsidP="00BC1FC3">
            <w:pPr>
              <w:rPr>
                <w:b/>
                <w:bCs/>
              </w:rPr>
            </w:pPr>
            <w:r>
              <w:rPr>
                <w:b/>
                <w:bCs/>
              </w:rPr>
              <w:t>LEADERSHIP STRUCTURES, ENGAGEMENT AND ACTIONS</w:t>
            </w:r>
            <w:r w:rsidR="001148DF">
              <w:rPr>
                <w:b/>
                <w:bCs/>
              </w:rPr>
              <w:t xml:space="preserve"> TO ENHANCE ORGANIZATIONAL READINESS</w:t>
            </w:r>
          </w:p>
        </w:tc>
        <w:tc>
          <w:tcPr>
            <w:tcW w:w="440" w:type="dxa"/>
            <w:shd w:val="clear" w:color="auto" w:fill="FFC000" w:themeFill="accent4"/>
          </w:tcPr>
          <w:p w14:paraId="4D83BC41" w14:textId="77777777" w:rsidR="00BC1FC3" w:rsidRDefault="00BC1FC3" w:rsidP="00BC1FC3"/>
        </w:tc>
        <w:tc>
          <w:tcPr>
            <w:tcW w:w="440" w:type="dxa"/>
            <w:shd w:val="clear" w:color="auto" w:fill="FFC000" w:themeFill="accent4"/>
          </w:tcPr>
          <w:p w14:paraId="51D9E925" w14:textId="77777777" w:rsidR="00BC1FC3" w:rsidRDefault="00BC1FC3" w:rsidP="00BC1FC3"/>
        </w:tc>
        <w:tc>
          <w:tcPr>
            <w:tcW w:w="440" w:type="dxa"/>
            <w:shd w:val="clear" w:color="auto" w:fill="FFC000" w:themeFill="accent4"/>
          </w:tcPr>
          <w:p w14:paraId="2FD220FC" w14:textId="77777777" w:rsidR="00BC1FC3" w:rsidRDefault="00BC1FC3" w:rsidP="00BC1FC3"/>
        </w:tc>
        <w:tc>
          <w:tcPr>
            <w:tcW w:w="440" w:type="dxa"/>
            <w:shd w:val="clear" w:color="auto" w:fill="FFC000" w:themeFill="accent4"/>
          </w:tcPr>
          <w:p w14:paraId="2B4836A5" w14:textId="77777777" w:rsidR="00BC1FC3" w:rsidRDefault="00BC1FC3" w:rsidP="00BC1FC3"/>
        </w:tc>
        <w:tc>
          <w:tcPr>
            <w:tcW w:w="440" w:type="dxa"/>
            <w:shd w:val="clear" w:color="auto" w:fill="FFC000" w:themeFill="accent4"/>
          </w:tcPr>
          <w:p w14:paraId="0C651C48" w14:textId="77777777" w:rsidR="00BC1FC3" w:rsidRDefault="00BC1FC3" w:rsidP="00BC1FC3"/>
        </w:tc>
        <w:tc>
          <w:tcPr>
            <w:tcW w:w="440" w:type="dxa"/>
            <w:shd w:val="clear" w:color="auto" w:fill="FFC000" w:themeFill="accent4"/>
          </w:tcPr>
          <w:p w14:paraId="1DFA9C72" w14:textId="77777777" w:rsidR="00BC1FC3" w:rsidRDefault="00BC1FC3" w:rsidP="00BC1FC3"/>
        </w:tc>
        <w:tc>
          <w:tcPr>
            <w:tcW w:w="442" w:type="dxa"/>
            <w:shd w:val="clear" w:color="auto" w:fill="FFC000" w:themeFill="accent4"/>
          </w:tcPr>
          <w:p w14:paraId="32509449" w14:textId="77777777" w:rsidR="00BC1FC3" w:rsidRDefault="00BC1FC3" w:rsidP="00BC1FC3"/>
        </w:tc>
        <w:tc>
          <w:tcPr>
            <w:tcW w:w="440" w:type="dxa"/>
            <w:shd w:val="clear" w:color="auto" w:fill="FFC000" w:themeFill="accent4"/>
          </w:tcPr>
          <w:p w14:paraId="58558A50" w14:textId="77777777" w:rsidR="00BC1FC3" w:rsidRDefault="00BC1FC3" w:rsidP="00BC1FC3"/>
        </w:tc>
        <w:tc>
          <w:tcPr>
            <w:tcW w:w="440" w:type="dxa"/>
            <w:shd w:val="clear" w:color="auto" w:fill="FFC000" w:themeFill="accent4"/>
          </w:tcPr>
          <w:p w14:paraId="64A7F813" w14:textId="77777777" w:rsidR="00BC1FC3" w:rsidRDefault="00BC1FC3" w:rsidP="00BC1FC3"/>
        </w:tc>
        <w:tc>
          <w:tcPr>
            <w:tcW w:w="440" w:type="dxa"/>
            <w:shd w:val="clear" w:color="auto" w:fill="FFC000" w:themeFill="accent4"/>
          </w:tcPr>
          <w:p w14:paraId="1AE4E904" w14:textId="77777777" w:rsidR="00BC1FC3" w:rsidRDefault="00BC1FC3" w:rsidP="00BC1FC3"/>
        </w:tc>
        <w:tc>
          <w:tcPr>
            <w:tcW w:w="440" w:type="dxa"/>
            <w:shd w:val="clear" w:color="auto" w:fill="FFC000" w:themeFill="accent4"/>
          </w:tcPr>
          <w:p w14:paraId="5ACBF872" w14:textId="77777777" w:rsidR="00BC1FC3" w:rsidRDefault="00BC1FC3" w:rsidP="00BC1FC3"/>
        </w:tc>
        <w:tc>
          <w:tcPr>
            <w:tcW w:w="440" w:type="dxa"/>
            <w:shd w:val="clear" w:color="auto" w:fill="FFC000" w:themeFill="accent4"/>
          </w:tcPr>
          <w:p w14:paraId="5E071DE1" w14:textId="77777777" w:rsidR="00BC1FC3" w:rsidRDefault="00BC1FC3" w:rsidP="00BC1FC3"/>
        </w:tc>
        <w:tc>
          <w:tcPr>
            <w:tcW w:w="469" w:type="dxa"/>
            <w:shd w:val="clear" w:color="auto" w:fill="FFC000" w:themeFill="accent4"/>
          </w:tcPr>
          <w:p w14:paraId="5212333A" w14:textId="77777777" w:rsidR="00BC1FC3" w:rsidRDefault="00BC1FC3" w:rsidP="00BC1FC3"/>
        </w:tc>
        <w:tc>
          <w:tcPr>
            <w:tcW w:w="440" w:type="dxa"/>
            <w:shd w:val="clear" w:color="auto" w:fill="FFC000" w:themeFill="accent4"/>
          </w:tcPr>
          <w:p w14:paraId="1F4426E4" w14:textId="77777777" w:rsidR="00BC1FC3" w:rsidRDefault="00BC1FC3" w:rsidP="00BC1FC3"/>
        </w:tc>
        <w:tc>
          <w:tcPr>
            <w:tcW w:w="440" w:type="dxa"/>
            <w:shd w:val="clear" w:color="auto" w:fill="FFC000" w:themeFill="accent4"/>
          </w:tcPr>
          <w:p w14:paraId="1494C51C" w14:textId="77777777" w:rsidR="00BC1FC3" w:rsidRDefault="00BC1FC3" w:rsidP="00BC1FC3"/>
        </w:tc>
        <w:tc>
          <w:tcPr>
            <w:tcW w:w="444" w:type="dxa"/>
            <w:shd w:val="clear" w:color="auto" w:fill="FFC000" w:themeFill="accent4"/>
          </w:tcPr>
          <w:p w14:paraId="2A5A7334" w14:textId="77777777" w:rsidR="00BC1FC3" w:rsidRDefault="00BC1FC3" w:rsidP="00BC1FC3"/>
        </w:tc>
      </w:tr>
      <w:tr w:rsidR="00BC1FC3" w14:paraId="65E366BE" w14:textId="77777777" w:rsidTr="00BC1FC3">
        <w:tc>
          <w:tcPr>
            <w:tcW w:w="6875" w:type="dxa"/>
            <w:shd w:val="clear" w:color="auto" w:fill="FFF2CC" w:themeFill="accent4" w:themeFillTint="33"/>
          </w:tcPr>
          <w:p w14:paraId="1A819C0E" w14:textId="59B65E6E" w:rsidR="00BC1FC3" w:rsidRDefault="00BC1FC3" w:rsidP="00BC1FC3">
            <w:pPr>
              <w:rPr>
                <w:b/>
                <w:bCs/>
              </w:rPr>
            </w:pPr>
            <w:r>
              <w:t>Internal REI Committee, some had subcommittees</w:t>
            </w:r>
            <w:r w:rsidR="004B0624">
              <w:t>; examined policies and practices and made changes</w:t>
            </w:r>
          </w:p>
        </w:tc>
        <w:tc>
          <w:tcPr>
            <w:tcW w:w="440" w:type="dxa"/>
            <w:shd w:val="clear" w:color="auto" w:fill="FFF2CC" w:themeFill="accent4" w:themeFillTint="33"/>
          </w:tcPr>
          <w:p w14:paraId="794C74D0" w14:textId="02DD8E74" w:rsidR="00BC1FC3" w:rsidRDefault="00BC1FC3" w:rsidP="00BC1FC3">
            <w:r>
              <w:t>X</w:t>
            </w:r>
          </w:p>
        </w:tc>
        <w:tc>
          <w:tcPr>
            <w:tcW w:w="440" w:type="dxa"/>
            <w:shd w:val="clear" w:color="auto" w:fill="FFF2CC" w:themeFill="accent4" w:themeFillTint="33"/>
          </w:tcPr>
          <w:p w14:paraId="052A4474" w14:textId="08AEACE5" w:rsidR="00BC1FC3" w:rsidRDefault="00BC1FC3" w:rsidP="00BC1FC3">
            <w:r>
              <w:t>X</w:t>
            </w:r>
          </w:p>
        </w:tc>
        <w:tc>
          <w:tcPr>
            <w:tcW w:w="440" w:type="dxa"/>
            <w:shd w:val="clear" w:color="auto" w:fill="FFF2CC" w:themeFill="accent4" w:themeFillTint="33"/>
          </w:tcPr>
          <w:p w14:paraId="4190D767" w14:textId="302B7BE0" w:rsidR="00BC1FC3" w:rsidRDefault="00BC1FC3" w:rsidP="00BC1FC3">
            <w:r>
              <w:t>X</w:t>
            </w:r>
          </w:p>
        </w:tc>
        <w:tc>
          <w:tcPr>
            <w:tcW w:w="440" w:type="dxa"/>
            <w:shd w:val="clear" w:color="auto" w:fill="FFF2CC" w:themeFill="accent4" w:themeFillTint="33"/>
          </w:tcPr>
          <w:p w14:paraId="6CA46C46" w14:textId="77777777" w:rsidR="00BC1FC3" w:rsidRDefault="00BC1FC3" w:rsidP="00BC1FC3"/>
        </w:tc>
        <w:tc>
          <w:tcPr>
            <w:tcW w:w="440" w:type="dxa"/>
            <w:shd w:val="clear" w:color="auto" w:fill="FFF2CC" w:themeFill="accent4" w:themeFillTint="33"/>
          </w:tcPr>
          <w:p w14:paraId="7ADA9BCF" w14:textId="77777777" w:rsidR="00BC1FC3" w:rsidRDefault="00BC1FC3" w:rsidP="00BC1FC3"/>
        </w:tc>
        <w:tc>
          <w:tcPr>
            <w:tcW w:w="440" w:type="dxa"/>
            <w:shd w:val="clear" w:color="auto" w:fill="FFF2CC" w:themeFill="accent4" w:themeFillTint="33"/>
          </w:tcPr>
          <w:p w14:paraId="2F984112" w14:textId="77777777" w:rsidR="00BC1FC3" w:rsidRDefault="00BC1FC3" w:rsidP="00BC1FC3"/>
        </w:tc>
        <w:tc>
          <w:tcPr>
            <w:tcW w:w="442" w:type="dxa"/>
            <w:shd w:val="clear" w:color="auto" w:fill="FFF2CC" w:themeFill="accent4" w:themeFillTint="33"/>
          </w:tcPr>
          <w:p w14:paraId="7F052687" w14:textId="77777777" w:rsidR="00BC1FC3" w:rsidRDefault="00BC1FC3" w:rsidP="00BC1FC3"/>
        </w:tc>
        <w:tc>
          <w:tcPr>
            <w:tcW w:w="440" w:type="dxa"/>
            <w:shd w:val="clear" w:color="auto" w:fill="FFF2CC" w:themeFill="accent4" w:themeFillTint="33"/>
          </w:tcPr>
          <w:p w14:paraId="03A404D4" w14:textId="77777777" w:rsidR="00BC1FC3" w:rsidRDefault="00BC1FC3" w:rsidP="00BC1FC3"/>
        </w:tc>
        <w:tc>
          <w:tcPr>
            <w:tcW w:w="440" w:type="dxa"/>
            <w:shd w:val="clear" w:color="auto" w:fill="FFF2CC" w:themeFill="accent4" w:themeFillTint="33"/>
          </w:tcPr>
          <w:p w14:paraId="4659EF30" w14:textId="77777777" w:rsidR="00BC1FC3" w:rsidRDefault="00BC1FC3" w:rsidP="00BC1FC3"/>
        </w:tc>
        <w:tc>
          <w:tcPr>
            <w:tcW w:w="440" w:type="dxa"/>
            <w:shd w:val="clear" w:color="auto" w:fill="FFF2CC" w:themeFill="accent4" w:themeFillTint="33"/>
          </w:tcPr>
          <w:p w14:paraId="0339EACB" w14:textId="77777777" w:rsidR="00BC1FC3" w:rsidRDefault="00BC1FC3" w:rsidP="00BC1FC3"/>
        </w:tc>
        <w:tc>
          <w:tcPr>
            <w:tcW w:w="440" w:type="dxa"/>
            <w:shd w:val="clear" w:color="auto" w:fill="FFF2CC" w:themeFill="accent4" w:themeFillTint="33"/>
          </w:tcPr>
          <w:p w14:paraId="5FF125DE" w14:textId="77777777" w:rsidR="00BC1FC3" w:rsidRDefault="00BC1FC3" w:rsidP="00BC1FC3"/>
        </w:tc>
        <w:tc>
          <w:tcPr>
            <w:tcW w:w="440" w:type="dxa"/>
            <w:shd w:val="clear" w:color="auto" w:fill="FFF2CC" w:themeFill="accent4" w:themeFillTint="33"/>
          </w:tcPr>
          <w:p w14:paraId="4146915D" w14:textId="0F3C1111" w:rsidR="00BC1FC3" w:rsidRDefault="00BC1FC3" w:rsidP="00BC1FC3">
            <w:r>
              <w:t>X</w:t>
            </w:r>
          </w:p>
        </w:tc>
        <w:tc>
          <w:tcPr>
            <w:tcW w:w="469" w:type="dxa"/>
            <w:shd w:val="clear" w:color="auto" w:fill="FFF2CC" w:themeFill="accent4" w:themeFillTint="33"/>
          </w:tcPr>
          <w:p w14:paraId="4B4373DA" w14:textId="0E677575" w:rsidR="00BC1FC3" w:rsidRDefault="00BC1FC3" w:rsidP="00BC1FC3">
            <w:r>
              <w:t>X</w:t>
            </w:r>
          </w:p>
        </w:tc>
        <w:tc>
          <w:tcPr>
            <w:tcW w:w="440" w:type="dxa"/>
            <w:shd w:val="clear" w:color="auto" w:fill="FFF2CC" w:themeFill="accent4" w:themeFillTint="33"/>
          </w:tcPr>
          <w:p w14:paraId="75C04E94" w14:textId="77777777" w:rsidR="00BC1FC3" w:rsidRDefault="00BC1FC3" w:rsidP="00BC1FC3"/>
        </w:tc>
        <w:tc>
          <w:tcPr>
            <w:tcW w:w="440" w:type="dxa"/>
            <w:shd w:val="clear" w:color="auto" w:fill="FFF2CC" w:themeFill="accent4" w:themeFillTint="33"/>
          </w:tcPr>
          <w:p w14:paraId="6D93828B" w14:textId="3211D525" w:rsidR="00BC1FC3" w:rsidRDefault="00BC1FC3" w:rsidP="00BC1FC3">
            <w:r>
              <w:t>X</w:t>
            </w:r>
          </w:p>
        </w:tc>
        <w:tc>
          <w:tcPr>
            <w:tcW w:w="444" w:type="dxa"/>
            <w:shd w:val="clear" w:color="auto" w:fill="FFF2CC" w:themeFill="accent4" w:themeFillTint="33"/>
          </w:tcPr>
          <w:p w14:paraId="4F03F539" w14:textId="77777777" w:rsidR="00BC1FC3" w:rsidRDefault="00BC1FC3" w:rsidP="00BC1FC3"/>
        </w:tc>
      </w:tr>
      <w:tr w:rsidR="00BC1FC3" w14:paraId="1F5909F3" w14:textId="77777777" w:rsidTr="00BC1FC3">
        <w:tc>
          <w:tcPr>
            <w:tcW w:w="6875" w:type="dxa"/>
            <w:shd w:val="clear" w:color="auto" w:fill="FFF2CC" w:themeFill="accent4" w:themeFillTint="33"/>
          </w:tcPr>
          <w:p w14:paraId="1AD66B63" w14:textId="71C5E661" w:rsidR="00BC1FC3" w:rsidRDefault="00BC1FC3" w:rsidP="00BC1FC3">
            <w:pPr>
              <w:rPr>
                <w:b/>
                <w:bCs/>
              </w:rPr>
            </w:pPr>
            <w:r>
              <w:t>Changes structure to be decentralized (offices around the county) or capitalized on decentralized structure</w:t>
            </w:r>
          </w:p>
        </w:tc>
        <w:tc>
          <w:tcPr>
            <w:tcW w:w="440" w:type="dxa"/>
            <w:shd w:val="clear" w:color="auto" w:fill="FFF2CC" w:themeFill="accent4" w:themeFillTint="33"/>
          </w:tcPr>
          <w:p w14:paraId="2EE26538" w14:textId="77777777" w:rsidR="00BC1FC3" w:rsidRDefault="00BC1FC3" w:rsidP="00BC1FC3"/>
        </w:tc>
        <w:tc>
          <w:tcPr>
            <w:tcW w:w="440" w:type="dxa"/>
            <w:shd w:val="clear" w:color="auto" w:fill="FFF2CC" w:themeFill="accent4" w:themeFillTint="33"/>
          </w:tcPr>
          <w:p w14:paraId="3E51EE49" w14:textId="77777777" w:rsidR="00BC1FC3" w:rsidRDefault="00BC1FC3" w:rsidP="00BC1FC3"/>
        </w:tc>
        <w:tc>
          <w:tcPr>
            <w:tcW w:w="440" w:type="dxa"/>
            <w:shd w:val="clear" w:color="auto" w:fill="FFF2CC" w:themeFill="accent4" w:themeFillTint="33"/>
          </w:tcPr>
          <w:p w14:paraId="682F314C" w14:textId="5024059B" w:rsidR="00BC1FC3" w:rsidRDefault="00BC1FC3" w:rsidP="00BC1FC3">
            <w:r>
              <w:t>X</w:t>
            </w:r>
          </w:p>
        </w:tc>
        <w:tc>
          <w:tcPr>
            <w:tcW w:w="440" w:type="dxa"/>
            <w:shd w:val="clear" w:color="auto" w:fill="FFF2CC" w:themeFill="accent4" w:themeFillTint="33"/>
          </w:tcPr>
          <w:p w14:paraId="75831516" w14:textId="77777777" w:rsidR="00BC1FC3" w:rsidRDefault="00BC1FC3" w:rsidP="00BC1FC3"/>
        </w:tc>
        <w:tc>
          <w:tcPr>
            <w:tcW w:w="440" w:type="dxa"/>
            <w:shd w:val="clear" w:color="auto" w:fill="FFF2CC" w:themeFill="accent4" w:themeFillTint="33"/>
          </w:tcPr>
          <w:p w14:paraId="40CCDD16" w14:textId="77777777" w:rsidR="00BC1FC3" w:rsidRDefault="00BC1FC3" w:rsidP="00BC1FC3"/>
        </w:tc>
        <w:tc>
          <w:tcPr>
            <w:tcW w:w="440" w:type="dxa"/>
            <w:shd w:val="clear" w:color="auto" w:fill="FFF2CC" w:themeFill="accent4" w:themeFillTint="33"/>
          </w:tcPr>
          <w:p w14:paraId="0E4A64A5" w14:textId="10F7FA95" w:rsidR="00BC1FC3" w:rsidRDefault="00BC1FC3" w:rsidP="00BC1FC3">
            <w:r>
              <w:t>X</w:t>
            </w:r>
          </w:p>
        </w:tc>
        <w:tc>
          <w:tcPr>
            <w:tcW w:w="442" w:type="dxa"/>
            <w:shd w:val="clear" w:color="auto" w:fill="FFF2CC" w:themeFill="accent4" w:themeFillTint="33"/>
          </w:tcPr>
          <w:p w14:paraId="5703C4A3" w14:textId="77777777" w:rsidR="00BC1FC3" w:rsidRDefault="00BC1FC3" w:rsidP="00BC1FC3"/>
        </w:tc>
        <w:tc>
          <w:tcPr>
            <w:tcW w:w="440" w:type="dxa"/>
            <w:shd w:val="clear" w:color="auto" w:fill="FFF2CC" w:themeFill="accent4" w:themeFillTint="33"/>
          </w:tcPr>
          <w:p w14:paraId="469B91FB" w14:textId="77777777" w:rsidR="00BC1FC3" w:rsidRDefault="00BC1FC3" w:rsidP="00BC1FC3"/>
        </w:tc>
        <w:tc>
          <w:tcPr>
            <w:tcW w:w="440" w:type="dxa"/>
            <w:shd w:val="clear" w:color="auto" w:fill="FFF2CC" w:themeFill="accent4" w:themeFillTint="33"/>
          </w:tcPr>
          <w:p w14:paraId="593C322F" w14:textId="77777777" w:rsidR="00BC1FC3" w:rsidRDefault="00BC1FC3" w:rsidP="00BC1FC3"/>
        </w:tc>
        <w:tc>
          <w:tcPr>
            <w:tcW w:w="440" w:type="dxa"/>
            <w:shd w:val="clear" w:color="auto" w:fill="FFF2CC" w:themeFill="accent4" w:themeFillTint="33"/>
          </w:tcPr>
          <w:p w14:paraId="755E1368" w14:textId="77777777" w:rsidR="00BC1FC3" w:rsidRDefault="00BC1FC3" w:rsidP="00BC1FC3"/>
        </w:tc>
        <w:tc>
          <w:tcPr>
            <w:tcW w:w="440" w:type="dxa"/>
            <w:shd w:val="clear" w:color="auto" w:fill="FFF2CC" w:themeFill="accent4" w:themeFillTint="33"/>
          </w:tcPr>
          <w:p w14:paraId="351B70EC" w14:textId="1454CF7E" w:rsidR="00BC1FC3" w:rsidRDefault="00BC1FC3" w:rsidP="00BC1FC3">
            <w:r>
              <w:t>X</w:t>
            </w:r>
          </w:p>
        </w:tc>
        <w:tc>
          <w:tcPr>
            <w:tcW w:w="440" w:type="dxa"/>
            <w:shd w:val="clear" w:color="auto" w:fill="FFF2CC" w:themeFill="accent4" w:themeFillTint="33"/>
          </w:tcPr>
          <w:p w14:paraId="78C7D630" w14:textId="77777777" w:rsidR="00BC1FC3" w:rsidRDefault="00BC1FC3" w:rsidP="00BC1FC3"/>
        </w:tc>
        <w:tc>
          <w:tcPr>
            <w:tcW w:w="469" w:type="dxa"/>
            <w:shd w:val="clear" w:color="auto" w:fill="FFF2CC" w:themeFill="accent4" w:themeFillTint="33"/>
          </w:tcPr>
          <w:p w14:paraId="2570E214" w14:textId="14A8D271" w:rsidR="00BC1FC3" w:rsidRDefault="00BC1FC3" w:rsidP="00BC1FC3">
            <w:r>
              <w:t>X</w:t>
            </w:r>
          </w:p>
        </w:tc>
        <w:tc>
          <w:tcPr>
            <w:tcW w:w="440" w:type="dxa"/>
            <w:shd w:val="clear" w:color="auto" w:fill="FFF2CC" w:themeFill="accent4" w:themeFillTint="33"/>
          </w:tcPr>
          <w:p w14:paraId="769DEFCE" w14:textId="77777777" w:rsidR="00BC1FC3" w:rsidRDefault="00BC1FC3" w:rsidP="00BC1FC3"/>
        </w:tc>
        <w:tc>
          <w:tcPr>
            <w:tcW w:w="440" w:type="dxa"/>
            <w:shd w:val="clear" w:color="auto" w:fill="FFF2CC" w:themeFill="accent4" w:themeFillTint="33"/>
          </w:tcPr>
          <w:p w14:paraId="2405AA2C" w14:textId="2B9DFF56" w:rsidR="00BC1FC3" w:rsidRDefault="00BC1FC3" w:rsidP="00BC1FC3">
            <w:r>
              <w:t>X</w:t>
            </w:r>
          </w:p>
        </w:tc>
        <w:tc>
          <w:tcPr>
            <w:tcW w:w="444" w:type="dxa"/>
            <w:shd w:val="clear" w:color="auto" w:fill="FFF2CC" w:themeFill="accent4" w:themeFillTint="33"/>
          </w:tcPr>
          <w:p w14:paraId="085E290A" w14:textId="77777777" w:rsidR="00BC1FC3" w:rsidRDefault="00BC1FC3" w:rsidP="00BC1FC3"/>
        </w:tc>
      </w:tr>
      <w:tr w:rsidR="001148DF" w14:paraId="2CB32F69" w14:textId="77777777" w:rsidTr="00BC1FC3">
        <w:tc>
          <w:tcPr>
            <w:tcW w:w="6875" w:type="dxa"/>
            <w:shd w:val="clear" w:color="auto" w:fill="FFF2CC" w:themeFill="accent4" w:themeFillTint="33"/>
          </w:tcPr>
          <w:p w14:paraId="5411D82A" w14:textId="3CE9D230" w:rsidR="001148DF" w:rsidRDefault="001148DF" w:rsidP="001148DF">
            <w:r>
              <w:rPr>
                <w:b/>
                <w:bCs/>
              </w:rPr>
              <w:t xml:space="preserve">Organizational Culture and Climate Interventions: Building Community Among Staff to Create Safe Spaces </w:t>
            </w:r>
          </w:p>
        </w:tc>
        <w:tc>
          <w:tcPr>
            <w:tcW w:w="440" w:type="dxa"/>
            <w:shd w:val="clear" w:color="auto" w:fill="FFF2CC" w:themeFill="accent4" w:themeFillTint="33"/>
          </w:tcPr>
          <w:p w14:paraId="4B9E9C6C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1EE3BAEC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2186A17D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44EE0343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7A000CC9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6EF766FD" w14:textId="77777777" w:rsidR="001148DF" w:rsidRDefault="001148DF" w:rsidP="001148DF"/>
        </w:tc>
        <w:tc>
          <w:tcPr>
            <w:tcW w:w="442" w:type="dxa"/>
            <w:shd w:val="clear" w:color="auto" w:fill="FFF2CC" w:themeFill="accent4" w:themeFillTint="33"/>
          </w:tcPr>
          <w:p w14:paraId="2436EE60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6A639318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090EDEBB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1A836BB3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3EC77B9B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05DDD163" w14:textId="77777777" w:rsidR="001148DF" w:rsidRDefault="001148DF" w:rsidP="001148DF"/>
        </w:tc>
        <w:tc>
          <w:tcPr>
            <w:tcW w:w="469" w:type="dxa"/>
            <w:shd w:val="clear" w:color="auto" w:fill="FFF2CC" w:themeFill="accent4" w:themeFillTint="33"/>
          </w:tcPr>
          <w:p w14:paraId="29B681E8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59A26AEF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46ED41DE" w14:textId="77777777" w:rsidR="001148DF" w:rsidRDefault="001148DF" w:rsidP="001148DF"/>
        </w:tc>
        <w:tc>
          <w:tcPr>
            <w:tcW w:w="444" w:type="dxa"/>
            <w:shd w:val="clear" w:color="auto" w:fill="FFF2CC" w:themeFill="accent4" w:themeFillTint="33"/>
          </w:tcPr>
          <w:p w14:paraId="1704C2D5" w14:textId="77777777" w:rsidR="001148DF" w:rsidRDefault="001148DF" w:rsidP="001148DF"/>
        </w:tc>
      </w:tr>
      <w:tr w:rsidR="001148DF" w14:paraId="130437C1" w14:textId="77777777" w:rsidTr="00BC1FC3">
        <w:tc>
          <w:tcPr>
            <w:tcW w:w="6875" w:type="dxa"/>
            <w:shd w:val="clear" w:color="auto" w:fill="FFF2CC" w:themeFill="accent4" w:themeFillTint="33"/>
          </w:tcPr>
          <w:p w14:paraId="482F7536" w14:textId="7131592C" w:rsidR="001148DF" w:rsidRDefault="001148DF" w:rsidP="001148DF">
            <w:r>
              <w:t>Created Affinity Groups to create more safety</w:t>
            </w:r>
          </w:p>
        </w:tc>
        <w:tc>
          <w:tcPr>
            <w:tcW w:w="440" w:type="dxa"/>
            <w:shd w:val="clear" w:color="auto" w:fill="FFF2CC" w:themeFill="accent4" w:themeFillTint="33"/>
          </w:tcPr>
          <w:p w14:paraId="5FB07860" w14:textId="0D36CFBE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FFF2CC" w:themeFill="accent4" w:themeFillTint="33"/>
          </w:tcPr>
          <w:p w14:paraId="1006D9F6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71E47919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65069FE7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4A314971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5FDB5CCD" w14:textId="77777777" w:rsidR="001148DF" w:rsidRDefault="001148DF" w:rsidP="001148DF"/>
        </w:tc>
        <w:tc>
          <w:tcPr>
            <w:tcW w:w="442" w:type="dxa"/>
            <w:shd w:val="clear" w:color="auto" w:fill="FFF2CC" w:themeFill="accent4" w:themeFillTint="33"/>
          </w:tcPr>
          <w:p w14:paraId="7D83FBC3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4B5E5922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7D8E3966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543D0C45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450C839D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0C2201FE" w14:textId="77777777" w:rsidR="001148DF" w:rsidRDefault="001148DF" w:rsidP="001148DF"/>
        </w:tc>
        <w:tc>
          <w:tcPr>
            <w:tcW w:w="469" w:type="dxa"/>
            <w:shd w:val="clear" w:color="auto" w:fill="FFF2CC" w:themeFill="accent4" w:themeFillTint="33"/>
          </w:tcPr>
          <w:p w14:paraId="0FB32C97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67C262FC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275C5E5A" w14:textId="77777777" w:rsidR="001148DF" w:rsidRDefault="001148DF" w:rsidP="001148DF"/>
        </w:tc>
        <w:tc>
          <w:tcPr>
            <w:tcW w:w="444" w:type="dxa"/>
            <w:shd w:val="clear" w:color="auto" w:fill="FFF2CC" w:themeFill="accent4" w:themeFillTint="33"/>
          </w:tcPr>
          <w:p w14:paraId="1D9C5F64" w14:textId="77777777" w:rsidR="001148DF" w:rsidRDefault="001148DF" w:rsidP="001148DF"/>
        </w:tc>
      </w:tr>
      <w:tr w:rsidR="001148DF" w14:paraId="07CF008A" w14:textId="77777777" w:rsidTr="00BC1FC3">
        <w:tc>
          <w:tcPr>
            <w:tcW w:w="6875" w:type="dxa"/>
            <w:shd w:val="clear" w:color="auto" w:fill="FFF2CC" w:themeFill="accent4" w:themeFillTint="33"/>
          </w:tcPr>
          <w:p w14:paraId="344852FB" w14:textId="0ACC6F16" w:rsidR="001148DF" w:rsidRDefault="001148DF" w:rsidP="001148DF">
            <w:r>
              <w:t>Facilitated staff discussions on difficult topics (e.g., micro-aggressions), Courageous Conversations</w:t>
            </w:r>
          </w:p>
        </w:tc>
        <w:tc>
          <w:tcPr>
            <w:tcW w:w="440" w:type="dxa"/>
            <w:shd w:val="clear" w:color="auto" w:fill="FFF2CC" w:themeFill="accent4" w:themeFillTint="33"/>
          </w:tcPr>
          <w:p w14:paraId="55A43C9A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18B5CADF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11348835" w14:textId="5FCE6845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FFF2CC" w:themeFill="accent4" w:themeFillTint="33"/>
          </w:tcPr>
          <w:p w14:paraId="275A1FC3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478152C2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4750AAED" w14:textId="77777777" w:rsidR="001148DF" w:rsidRDefault="001148DF" w:rsidP="001148DF"/>
        </w:tc>
        <w:tc>
          <w:tcPr>
            <w:tcW w:w="442" w:type="dxa"/>
            <w:shd w:val="clear" w:color="auto" w:fill="FFF2CC" w:themeFill="accent4" w:themeFillTint="33"/>
          </w:tcPr>
          <w:p w14:paraId="7CBA26C0" w14:textId="0C8311A3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FFF2CC" w:themeFill="accent4" w:themeFillTint="33"/>
          </w:tcPr>
          <w:p w14:paraId="0C6DA018" w14:textId="1B48434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FFF2CC" w:themeFill="accent4" w:themeFillTint="33"/>
          </w:tcPr>
          <w:p w14:paraId="64A3746F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6DB6BD9C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1694EA1C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69E5DEF4" w14:textId="3E49C2F3" w:rsidR="001148DF" w:rsidRDefault="001148DF" w:rsidP="001148DF">
            <w:r>
              <w:t>X</w:t>
            </w:r>
          </w:p>
        </w:tc>
        <w:tc>
          <w:tcPr>
            <w:tcW w:w="469" w:type="dxa"/>
            <w:shd w:val="clear" w:color="auto" w:fill="FFF2CC" w:themeFill="accent4" w:themeFillTint="33"/>
          </w:tcPr>
          <w:p w14:paraId="32A72BFB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524F00E4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3BE21A52" w14:textId="77777777" w:rsidR="001148DF" w:rsidRDefault="001148DF" w:rsidP="001148DF"/>
        </w:tc>
        <w:tc>
          <w:tcPr>
            <w:tcW w:w="444" w:type="dxa"/>
            <w:shd w:val="clear" w:color="auto" w:fill="FFF2CC" w:themeFill="accent4" w:themeFillTint="33"/>
          </w:tcPr>
          <w:p w14:paraId="6C18A06A" w14:textId="77777777" w:rsidR="001148DF" w:rsidRDefault="001148DF" w:rsidP="001148DF"/>
        </w:tc>
      </w:tr>
      <w:tr w:rsidR="001148DF" w14:paraId="6605D58C" w14:textId="77777777" w:rsidTr="00BC1FC3">
        <w:tc>
          <w:tcPr>
            <w:tcW w:w="6875" w:type="dxa"/>
            <w:shd w:val="clear" w:color="auto" w:fill="FFF2CC" w:themeFill="accent4" w:themeFillTint="33"/>
          </w:tcPr>
          <w:p w14:paraId="1960BA4E" w14:textId="2EC8BB0C" w:rsidR="001148DF" w:rsidRDefault="001148DF" w:rsidP="001148DF">
            <w:r>
              <w:t xml:space="preserve">Restorative Justice Healing Circles to deal with past and ongoing hurts </w:t>
            </w:r>
          </w:p>
        </w:tc>
        <w:tc>
          <w:tcPr>
            <w:tcW w:w="440" w:type="dxa"/>
            <w:shd w:val="clear" w:color="auto" w:fill="FFF2CC" w:themeFill="accent4" w:themeFillTint="33"/>
          </w:tcPr>
          <w:p w14:paraId="2ED8106A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31FA7053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6FB3F45F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65B2C0A5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15955595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1D00EE3A" w14:textId="77777777" w:rsidR="001148DF" w:rsidRDefault="001148DF" w:rsidP="001148DF"/>
        </w:tc>
        <w:tc>
          <w:tcPr>
            <w:tcW w:w="442" w:type="dxa"/>
            <w:shd w:val="clear" w:color="auto" w:fill="FFF2CC" w:themeFill="accent4" w:themeFillTint="33"/>
          </w:tcPr>
          <w:p w14:paraId="47BFEA48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288BA360" w14:textId="65BC7BDF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FFF2CC" w:themeFill="accent4" w:themeFillTint="33"/>
          </w:tcPr>
          <w:p w14:paraId="10075DD7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05A7AAEB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0C54BA7D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2982FAF8" w14:textId="77777777" w:rsidR="001148DF" w:rsidRDefault="001148DF" w:rsidP="001148DF"/>
        </w:tc>
        <w:tc>
          <w:tcPr>
            <w:tcW w:w="469" w:type="dxa"/>
            <w:shd w:val="clear" w:color="auto" w:fill="FFF2CC" w:themeFill="accent4" w:themeFillTint="33"/>
          </w:tcPr>
          <w:p w14:paraId="20E2C05B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35FA28BE" w14:textId="77777777" w:rsidR="001148DF" w:rsidRDefault="001148DF" w:rsidP="001148DF"/>
        </w:tc>
        <w:tc>
          <w:tcPr>
            <w:tcW w:w="440" w:type="dxa"/>
            <w:shd w:val="clear" w:color="auto" w:fill="FFF2CC" w:themeFill="accent4" w:themeFillTint="33"/>
          </w:tcPr>
          <w:p w14:paraId="58F9D804" w14:textId="77777777" w:rsidR="001148DF" w:rsidRDefault="001148DF" w:rsidP="001148DF"/>
        </w:tc>
        <w:tc>
          <w:tcPr>
            <w:tcW w:w="444" w:type="dxa"/>
            <w:shd w:val="clear" w:color="auto" w:fill="FFF2CC" w:themeFill="accent4" w:themeFillTint="33"/>
          </w:tcPr>
          <w:p w14:paraId="03E0E6E0" w14:textId="77777777" w:rsidR="001148DF" w:rsidRDefault="001148DF" w:rsidP="001148DF"/>
        </w:tc>
      </w:tr>
      <w:tr w:rsidR="001148DF" w14:paraId="7341A75E" w14:textId="77777777" w:rsidTr="00474782">
        <w:tc>
          <w:tcPr>
            <w:tcW w:w="6875" w:type="dxa"/>
            <w:shd w:val="clear" w:color="auto" w:fill="B4C6E7" w:themeFill="accent1" w:themeFillTint="66"/>
          </w:tcPr>
          <w:p w14:paraId="196CAB23" w14:textId="7BFD457E" w:rsidR="001148DF" w:rsidRDefault="001148DF" w:rsidP="001148DF">
            <w:pPr>
              <w:rPr>
                <w:b/>
                <w:bCs/>
              </w:rPr>
            </w:pPr>
            <w:r>
              <w:rPr>
                <w:b/>
                <w:bCs/>
              </w:rPr>
              <w:t>GROUNDING IN DATA/INFORMATION</w:t>
            </w:r>
          </w:p>
        </w:tc>
        <w:tc>
          <w:tcPr>
            <w:tcW w:w="440" w:type="dxa"/>
            <w:shd w:val="clear" w:color="auto" w:fill="B4C6E7" w:themeFill="accent1" w:themeFillTint="66"/>
          </w:tcPr>
          <w:p w14:paraId="78EE2737" w14:textId="77777777" w:rsidR="001148DF" w:rsidRDefault="001148DF" w:rsidP="001148DF"/>
        </w:tc>
        <w:tc>
          <w:tcPr>
            <w:tcW w:w="440" w:type="dxa"/>
            <w:shd w:val="clear" w:color="auto" w:fill="B4C6E7" w:themeFill="accent1" w:themeFillTint="66"/>
          </w:tcPr>
          <w:p w14:paraId="63637073" w14:textId="77777777" w:rsidR="001148DF" w:rsidRDefault="001148DF" w:rsidP="001148DF"/>
        </w:tc>
        <w:tc>
          <w:tcPr>
            <w:tcW w:w="440" w:type="dxa"/>
            <w:shd w:val="clear" w:color="auto" w:fill="B4C6E7" w:themeFill="accent1" w:themeFillTint="66"/>
          </w:tcPr>
          <w:p w14:paraId="78DDD533" w14:textId="77777777" w:rsidR="001148DF" w:rsidRDefault="001148DF" w:rsidP="001148DF"/>
        </w:tc>
        <w:tc>
          <w:tcPr>
            <w:tcW w:w="440" w:type="dxa"/>
            <w:shd w:val="clear" w:color="auto" w:fill="B4C6E7" w:themeFill="accent1" w:themeFillTint="66"/>
          </w:tcPr>
          <w:p w14:paraId="7148F52B" w14:textId="77777777" w:rsidR="001148DF" w:rsidRDefault="001148DF" w:rsidP="001148DF"/>
        </w:tc>
        <w:tc>
          <w:tcPr>
            <w:tcW w:w="440" w:type="dxa"/>
            <w:shd w:val="clear" w:color="auto" w:fill="B4C6E7" w:themeFill="accent1" w:themeFillTint="66"/>
          </w:tcPr>
          <w:p w14:paraId="16F26557" w14:textId="77777777" w:rsidR="001148DF" w:rsidRDefault="001148DF" w:rsidP="001148DF"/>
        </w:tc>
        <w:tc>
          <w:tcPr>
            <w:tcW w:w="440" w:type="dxa"/>
            <w:shd w:val="clear" w:color="auto" w:fill="B4C6E7" w:themeFill="accent1" w:themeFillTint="66"/>
          </w:tcPr>
          <w:p w14:paraId="6C2671AD" w14:textId="77777777" w:rsidR="001148DF" w:rsidRDefault="001148DF" w:rsidP="001148DF"/>
        </w:tc>
        <w:tc>
          <w:tcPr>
            <w:tcW w:w="442" w:type="dxa"/>
            <w:shd w:val="clear" w:color="auto" w:fill="B4C6E7" w:themeFill="accent1" w:themeFillTint="66"/>
          </w:tcPr>
          <w:p w14:paraId="19E3E719" w14:textId="77777777" w:rsidR="001148DF" w:rsidRDefault="001148DF" w:rsidP="001148DF"/>
        </w:tc>
        <w:tc>
          <w:tcPr>
            <w:tcW w:w="440" w:type="dxa"/>
            <w:shd w:val="clear" w:color="auto" w:fill="B4C6E7" w:themeFill="accent1" w:themeFillTint="66"/>
          </w:tcPr>
          <w:p w14:paraId="57255743" w14:textId="77777777" w:rsidR="001148DF" w:rsidRDefault="001148DF" w:rsidP="001148DF"/>
        </w:tc>
        <w:tc>
          <w:tcPr>
            <w:tcW w:w="440" w:type="dxa"/>
            <w:shd w:val="clear" w:color="auto" w:fill="B4C6E7" w:themeFill="accent1" w:themeFillTint="66"/>
          </w:tcPr>
          <w:p w14:paraId="4E91937C" w14:textId="77777777" w:rsidR="001148DF" w:rsidRDefault="001148DF" w:rsidP="001148DF"/>
        </w:tc>
        <w:tc>
          <w:tcPr>
            <w:tcW w:w="440" w:type="dxa"/>
            <w:shd w:val="clear" w:color="auto" w:fill="B4C6E7" w:themeFill="accent1" w:themeFillTint="66"/>
          </w:tcPr>
          <w:p w14:paraId="41D3D656" w14:textId="77777777" w:rsidR="001148DF" w:rsidRDefault="001148DF" w:rsidP="001148DF"/>
        </w:tc>
        <w:tc>
          <w:tcPr>
            <w:tcW w:w="440" w:type="dxa"/>
            <w:shd w:val="clear" w:color="auto" w:fill="B4C6E7" w:themeFill="accent1" w:themeFillTint="66"/>
          </w:tcPr>
          <w:p w14:paraId="76D2765C" w14:textId="77777777" w:rsidR="001148DF" w:rsidRDefault="001148DF" w:rsidP="001148DF"/>
        </w:tc>
        <w:tc>
          <w:tcPr>
            <w:tcW w:w="440" w:type="dxa"/>
            <w:shd w:val="clear" w:color="auto" w:fill="B4C6E7" w:themeFill="accent1" w:themeFillTint="66"/>
          </w:tcPr>
          <w:p w14:paraId="03138E74" w14:textId="77777777" w:rsidR="001148DF" w:rsidRDefault="001148DF" w:rsidP="001148DF"/>
        </w:tc>
        <w:tc>
          <w:tcPr>
            <w:tcW w:w="469" w:type="dxa"/>
            <w:shd w:val="clear" w:color="auto" w:fill="B4C6E7" w:themeFill="accent1" w:themeFillTint="66"/>
          </w:tcPr>
          <w:p w14:paraId="204CA254" w14:textId="77777777" w:rsidR="001148DF" w:rsidRDefault="001148DF" w:rsidP="001148DF"/>
        </w:tc>
        <w:tc>
          <w:tcPr>
            <w:tcW w:w="440" w:type="dxa"/>
            <w:shd w:val="clear" w:color="auto" w:fill="B4C6E7" w:themeFill="accent1" w:themeFillTint="66"/>
          </w:tcPr>
          <w:p w14:paraId="36FC2E1C" w14:textId="77777777" w:rsidR="001148DF" w:rsidRDefault="001148DF" w:rsidP="001148DF"/>
        </w:tc>
        <w:tc>
          <w:tcPr>
            <w:tcW w:w="440" w:type="dxa"/>
            <w:shd w:val="clear" w:color="auto" w:fill="B4C6E7" w:themeFill="accent1" w:themeFillTint="66"/>
          </w:tcPr>
          <w:p w14:paraId="0381BE7E" w14:textId="77777777" w:rsidR="001148DF" w:rsidRDefault="001148DF" w:rsidP="001148DF"/>
        </w:tc>
        <w:tc>
          <w:tcPr>
            <w:tcW w:w="444" w:type="dxa"/>
            <w:shd w:val="clear" w:color="auto" w:fill="B4C6E7" w:themeFill="accent1" w:themeFillTint="66"/>
          </w:tcPr>
          <w:p w14:paraId="2375A4D8" w14:textId="77777777" w:rsidR="001148DF" w:rsidRDefault="001148DF" w:rsidP="001148DF"/>
        </w:tc>
      </w:tr>
      <w:tr w:rsidR="001148DF" w14:paraId="532BA228" w14:textId="77777777" w:rsidTr="00474782">
        <w:tc>
          <w:tcPr>
            <w:tcW w:w="6875" w:type="dxa"/>
            <w:shd w:val="clear" w:color="auto" w:fill="D9E2F3" w:themeFill="accent1" w:themeFillTint="33"/>
          </w:tcPr>
          <w:p w14:paraId="38BEA421" w14:textId="4C1A5A85" w:rsidR="001148DF" w:rsidRDefault="001148DF" w:rsidP="001148DF">
            <w:r>
              <w:t>Examined and monitored disproportionality and disparities data including creation and execution of CQI/PDSA processes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04AB5DE2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3D3D5D0D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76278D2B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665F9578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7BF5F754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261E5072" w14:textId="77777777" w:rsidR="001148DF" w:rsidRDefault="001148DF" w:rsidP="001148DF">
            <w:r>
              <w:t>X</w:t>
            </w:r>
          </w:p>
        </w:tc>
        <w:tc>
          <w:tcPr>
            <w:tcW w:w="442" w:type="dxa"/>
            <w:shd w:val="clear" w:color="auto" w:fill="D9E2F3" w:themeFill="accent1" w:themeFillTint="33"/>
          </w:tcPr>
          <w:p w14:paraId="7400F3DC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639845F1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63C014AD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5AE620CA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4984CD75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06CAE6D0" w14:textId="77777777" w:rsidR="001148DF" w:rsidRDefault="001148DF" w:rsidP="001148DF">
            <w:r>
              <w:t>X</w:t>
            </w:r>
          </w:p>
        </w:tc>
        <w:tc>
          <w:tcPr>
            <w:tcW w:w="469" w:type="dxa"/>
            <w:shd w:val="clear" w:color="auto" w:fill="D9E2F3" w:themeFill="accent1" w:themeFillTint="33"/>
          </w:tcPr>
          <w:p w14:paraId="31055CDB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35C8063D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55A43357" w14:textId="77777777" w:rsidR="001148DF" w:rsidRDefault="001148DF" w:rsidP="001148DF">
            <w:r>
              <w:t>X</w:t>
            </w:r>
          </w:p>
        </w:tc>
        <w:tc>
          <w:tcPr>
            <w:tcW w:w="444" w:type="dxa"/>
            <w:shd w:val="clear" w:color="auto" w:fill="D9E2F3" w:themeFill="accent1" w:themeFillTint="33"/>
          </w:tcPr>
          <w:p w14:paraId="17528100" w14:textId="77777777" w:rsidR="001148DF" w:rsidRDefault="001148DF" w:rsidP="001148DF">
            <w:r>
              <w:t>X</w:t>
            </w:r>
          </w:p>
        </w:tc>
      </w:tr>
      <w:tr w:rsidR="001148DF" w14:paraId="6E712ED7" w14:textId="77777777" w:rsidTr="00474782">
        <w:tc>
          <w:tcPr>
            <w:tcW w:w="6875" w:type="dxa"/>
            <w:shd w:val="clear" w:color="auto" w:fill="D9E2F3" w:themeFill="accent1" w:themeFillTint="33"/>
          </w:tcPr>
          <w:p w14:paraId="4BF8CB79" w14:textId="2A0F6C12" w:rsidR="001148DF" w:rsidRDefault="001148DF" w:rsidP="001148DF">
            <w:r>
              <w:t>Utilized staff surveys or listening sessions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22A2ACDD" w14:textId="77777777" w:rsidR="001148DF" w:rsidRDefault="001148DF" w:rsidP="001148DF"/>
        </w:tc>
        <w:tc>
          <w:tcPr>
            <w:tcW w:w="440" w:type="dxa"/>
            <w:shd w:val="clear" w:color="auto" w:fill="D9E2F3" w:themeFill="accent1" w:themeFillTint="33"/>
          </w:tcPr>
          <w:p w14:paraId="55CE4DD6" w14:textId="394D3AD6" w:rsidR="001148DF" w:rsidRDefault="001148DF" w:rsidP="001148DF"/>
        </w:tc>
        <w:tc>
          <w:tcPr>
            <w:tcW w:w="440" w:type="dxa"/>
            <w:shd w:val="clear" w:color="auto" w:fill="D9E2F3" w:themeFill="accent1" w:themeFillTint="33"/>
          </w:tcPr>
          <w:p w14:paraId="668CE361" w14:textId="62D6F842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45FBFBDF" w14:textId="77777777" w:rsidR="001148DF" w:rsidRDefault="001148DF" w:rsidP="001148DF"/>
        </w:tc>
        <w:tc>
          <w:tcPr>
            <w:tcW w:w="440" w:type="dxa"/>
            <w:shd w:val="clear" w:color="auto" w:fill="D9E2F3" w:themeFill="accent1" w:themeFillTint="33"/>
          </w:tcPr>
          <w:p w14:paraId="6EFA689C" w14:textId="2F7C49A0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178C1745" w14:textId="77777777" w:rsidR="001148DF" w:rsidRDefault="001148DF" w:rsidP="001148DF"/>
        </w:tc>
        <w:tc>
          <w:tcPr>
            <w:tcW w:w="442" w:type="dxa"/>
            <w:shd w:val="clear" w:color="auto" w:fill="D9E2F3" w:themeFill="accent1" w:themeFillTint="33"/>
          </w:tcPr>
          <w:p w14:paraId="7465696F" w14:textId="77777777" w:rsidR="001148DF" w:rsidRDefault="001148DF" w:rsidP="001148DF"/>
        </w:tc>
        <w:tc>
          <w:tcPr>
            <w:tcW w:w="440" w:type="dxa"/>
            <w:shd w:val="clear" w:color="auto" w:fill="D9E2F3" w:themeFill="accent1" w:themeFillTint="33"/>
          </w:tcPr>
          <w:p w14:paraId="718AD071" w14:textId="77777777" w:rsidR="001148DF" w:rsidRDefault="001148DF" w:rsidP="001148DF"/>
        </w:tc>
        <w:tc>
          <w:tcPr>
            <w:tcW w:w="440" w:type="dxa"/>
            <w:shd w:val="clear" w:color="auto" w:fill="D9E2F3" w:themeFill="accent1" w:themeFillTint="33"/>
          </w:tcPr>
          <w:p w14:paraId="756B6879" w14:textId="77777777" w:rsidR="001148DF" w:rsidRDefault="001148DF" w:rsidP="001148DF"/>
        </w:tc>
        <w:tc>
          <w:tcPr>
            <w:tcW w:w="440" w:type="dxa"/>
            <w:shd w:val="clear" w:color="auto" w:fill="D9E2F3" w:themeFill="accent1" w:themeFillTint="33"/>
          </w:tcPr>
          <w:p w14:paraId="3493D9AD" w14:textId="706A4CE2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27129518" w14:textId="77777777" w:rsidR="001148DF" w:rsidRDefault="001148DF" w:rsidP="001148DF"/>
        </w:tc>
        <w:tc>
          <w:tcPr>
            <w:tcW w:w="440" w:type="dxa"/>
            <w:shd w:val="clear" w:color="auto" w:fill="D9E2F3" w:themeFill="accent1" w:themeFillTint="33"/>
          </w:tcPr>
          <w:p w14:paraId="0EEE8BFE" w14:textId="77777777" w:rsidR="001148DF" w:rsidRDefault="001148DF" w:rsidP="001148DF"/>
        </w:tc>
        <w:tc>
          <w:tcPr>
            <w:tcW w:w="469" w:type="dxa"/>
            <w:shd w:val="clear" w:color="auto" w:fill="D9E2F3" w:themeFill="accent1" w:themeFillTint="33"/>
          </w:tcPr>
          <w:p w14:paraId="707D53AE" w14:textId="77777777" w:rsidR="001148DF" w:rsidRDefault="001148DF" w:rsidP="001148DF"/>
        </w:tc>
        <w:tc>
          <w:tcPr>
            <w:tcW w:w="440" w:type="dxa"/>
            <w:shd w:val="clear" w:color="auto" w:fill="D9E2F3" w:themeFill="accent1" w:themeFillTint="33"/>
          </w:tcPr>
          <w:p w14:paraId="13003432" w14:textId="77777777" w:rsidR="001148DF" w:rsidRDefault="001148DF" w:rsidP="001148DF"/>
        </w:tc>
        <w:tc>
          <w:tcPr>
            <w:tcW w:w="440" w:type="dxa"/>
            <w:shd w:val="clear" w:color="auto" w:fill="D9E2F3" w:themeFill="accent1" w:themeFillTint="33"/>
          </w:tcPr>
          <w:p w14:paraId="09DF30EB" w14:textId="77777777" w:rsidR="001148DF" w:rsidRDefault="001148DF" w:rsidP="001148DF"/>
        </w:tc>
        <w:tc>
          <w:tcPr>
            <w:tcW w:w="444" w:type="dxa"/>
            <w:shd w:val="clear" w:color="auto" w:fill="D9E2F3" w:themeFill="accent1" w:themeFillTint="33"/>
          </w:tcPr>
          <w:p w14:paraId="5264572D" w14:textId="77777777" w:rsidR="001148DF" w:rsidRDefault="001148DF" w:rsidP="001148DF"/>
        </w:tc>
      </w:tr>
      <w:tr w:rsidR="001148DF" w14:paraId="53CB6EB0" w14:textId="77777777" w:rsidTr="00474782">
        <w:tc>
          <w:tcPr>
            <w:tcW w:w="6875" w:type="dxa"/>
            <w:shd w:val="clear" w:color="auto" w:fill="D9E2F3" w:themeFill="accent1" w:themeFillTint="33"/>
          </w:tcPr>
          <w:p w14:paraId="071ED19D" w14:textId="52672909" w:rsidR="001148DF" w:rsidRDefault="001148DF" w:rsidP="001148DF">
            <w:r>
              <w:t>Developed and utilized Disproportionality Diagnostic Tool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445C2FE7" w14:textId="77777777" w:rsidR="001148DF" w:rsidRDefault="001148DF" w:rsidP="001148DF"/>
        </w:tc>
        <w:tc>
          <w:tcPr>
            <w:tcW w:w="440" w:type="dxa"/>
            <w:shd w:val="clear" w:color="auto" w:fill="D9E2F3" w:themeFill="accent1" w:themeFillTint="33"/>
          </w:tcPr>
          <w:p w14:paraId="1FA68FC8" w14:textId="2CB1BA85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53E69D7C" w14:textId="6BFEF7FB" w:rsidR="001148DF" w:rsidRDefault="001148DF" w:rsidP="001148DF"/>
        </w:tc>
        <w:tc>
          <w:tcPr>
            <w:tcW w:w="440" w:type="dxa"/>
            <w:shd w:val="clear" w:color="auto" w:fill="D9E2F3" w:themeFill="accent1" w:themeFillTint="33"/>
          </w:tcPr>
          <w:p w14:paraId="51346FDE" w14:textId="77777777" w:rsidR="001148DF" w:rsidRDefault="001148DF" w:rsidP="001148DF"/>
        </w:tc>
        <w:tc>
          <w:tcPr>
            <w:tcW w:w="440" w:type="dxa"/>
            <w:shd w:val="clear" w:color="auto" w:fill="D9E2F3" w:themeFill="accent1" w:themeFillTint="33"/>
          </w:tcPr>
          <w:p w14:paraId="63B47EF9" w14:textId="4E215943" w:rsidR="001148DF" w:rsidRDefault="001148DF" w:rsidP="001148DF"/>
        </w:tc>
        <w:tc>
          <w:tcPr>
            <w:tcW w:w="440" w:type="dxa"/>
            <w:shd w:val="clear" w:color="auto" w:fill="D9E2F3" w:themeFill="accent1" w:themeFillTint="33"/>
          </w:tcPr>
          <w:p w14:paraId="1E7802CE" w14:textId="77777777" w:rsidR="001148DF" w:rsidRDefault="001148DF" w:rsidP="001148DF"/>
        </w:tc>
        <w:tc>
          <w:tcPr>
            <w:tcW w:w="442" w:type="dxa"/>
            <w:shd w:val="clear" w:color="auto" w:fill="D9E2F3" w:themeFill="accent1" w:themeFillTint="33"/>
          </w:tcPr>
          <w:p w14:paraId="7D106556" w14:textId="77777777" w:rsidR="001148DF" w:rsidRDefault="001148DF" w:rsidP="001148DF"/>
        </w:tc>
        <w:tc>
          <w:tcPr>
            <w:tcW w:w="440" w:type="dxa"/>
            <w:shd w:val="clear" w:color="auto" w:fill="D9E2F3" w:themeFill="accent1" w:themeFillTint="33"/>
          </w:tcPr>
          <w:p w14:paraId="790C7F89" w14:textId="77777777" w:rsidR="001148DF" w:rsidRDefault="001148DF" w:rsidP="001148DF"/>
        </w:tc>
        <w:tc>
          <w:tcPr>
            <w:tcW w:w="440" w:type="dxa"/>
            <w:shd w:val="clear" w:color="auto" w:fill="D9E2F3" w:themeFill="accent1" w:themeFillTint="33"/>
          </w:tcPr>
          <w:p w14:paraId="6F85AF2A" w14:textId="77777777" w:rsidR="001148DF" w:rsidRDefault="001148DF" w:rsidP="001148DF"/>
        </w:tc>
        <w:tc>
          <w:tcPr>
            <w:tcW w:w="440" w:type="dxa"/>
            <w:shd w:val="clear" w:color="auto" w:fill="D9E2F3" w:themeFill="accent1" w:themeFillTint="33"/>
          </w:tcPr>
          <w:p w14:paraId="769DDCF5" w14:textId="3914695F" w:rsidR="001148DF" w:rsidRDefault="001148DF" w:rsidP="001148DF"/>
        </w:tc>
        <w:tc>
          <w:tcPr>
            <w:tcW w:w="440" w:type="dxa"/>
            <w:shd w:val="clear" w:color="auto" w:fill="D9E2F3" w:themeFill="accent1" w:themeFillTint="33"/>
          </w:tcPr>
          <w:p w14:paraId="2132A934" w14:textId="77777777" w:rsidR="001148DF" w:rsidRDefault="001148DF" w:rsidP="001148DF"/>
        </w:tc>
        <w:tc>
          <w:tcPr>
            <w:tcW w:w="440" w:type="dxa"/>
            <w:shd w:val="clear" w:color="auto" w:fill="D9E2F3" w:themeFill="accent1" w:themeFillTint="33"/>
          </w:tcPr>
          <w:p w14:paraId="2F91EFA8" w14:textId="77777777" w:rsidR="001148DF" w:rsidRDefault="001148DF" w:rsidP="001148DF"/>
        </w:tc>
        <w:tc>
          <w:tcPr>
            <w:tcW w:w="469" w:type="dxa"/>
            <w:shd w:val="clear" w:color="auto" w:fill="D9E2F3" w:themeFill="accent1" w:themeFillTint="33"/>
          </w:tcPr>
          <w:p w14:paraId="0CA3C99D" w14:textId="77777777" w:rsidR="001148DF" w:rsidRDefault="001148DF" w:rsidP="001148DF"/>
        </w:tc>
        <w:tc>
          <w:tcPr>
            <w:tcW w:w="440" w:type="dxa"/>
            <w:shd w:val="clear" w:color="auto" w:fill="D9E2F3" w:themeFill="accent1" w:themeFillTint="33"/>
          </w:tcPr>
          <w:p w14:paraId="027A4DC0" w14:textId="77777777" w:rsidR="001148DF" w:rsidRDefault="001148DF" w:rsidP="001148DF"/>
        </w:tc>
        <w:tc>
          <w:tcPr>
            <w:tcW w:w="440" w:type="dxa"/>
            <w:shd w:val="clear" w:color="auto" w:fill="D9E2F3" w:themeFill="accent1" w:themeFillTint="33"/>
          </w:tcPr>
          <w:p w14:paraId="29057DB1" w14:textId="77777777" w:rsidR="001148DF" w:rsidRDefault="001148DF" w:rsidP="001148DF"/>
        </w:tc>
        <w:tc>
          <w:tcPr>
            <w:tcW w:w="444" w:type="dxa"/>
            <w:shd w:val="clear" w:color="auto" w:fill="D9E2F3" w:themeFill="accent1" w:themeFillTint="33"/>
          </w:tcPr>
          <w:p w14:paraId="52B3B8F5" w14:textId="77777777" w:rsidR="001148DF" w:rsidRDefault="001148DF" w:rsidP="001148DF"/>
        </w:tc>
      </w:tr>
      <w:tr w:rsidR="001148DF" w14:paraId="34ED4F22" w14:textId="77777777" w:rsidTr="00474782">
        <w:tc>
          <w:tcPr>
            <w:tcW w:w="6875" w:type="dxa"/>
            <w:shd w:val="clear" w:color="auto" w:fill="A8D08D" w:themeFill="accent6" w:themeFillTint="99"/>
          </w:tcPr>
          <w:p w14:paraId="15B430B8" w14:textId="258B0EEF" w:rsidR="001148DF" w:rsidRPr="00474782" w:rsidRDefault="001148DF" w:rsidP="001148DF">
            <w:pPr>
              <w:rPr>
                <w:b/>
                <w:bCs/>
              </w:rPr>
            </w:pPr>
            <w:r w:rsidRPr="00474782">
              <w:rPr>
                <w:b/>
                <w:bCs/>
              </w:rPr>
              <w:t>ENGAGEMENT IN PARTNERSHIPS FOR REI</w:t>
            </w:r>
          </w:p>
        </w:tc>
        <w:tc>
          <w:tcPr>
            <w:tcW w:w="440" w:type="dxa"/>
            <w:shd w:val="clear" w:color="auto" w:fill="A8D08D" w:themeFill="accent6" w:themeFillTint="99"/>
          </w:tcPr>
          <w:p w14:paraId="3CBDB263" w14:textId="77777777" w:rsidR="001148DF" w:rsidRDefault="001148DF" w:rsidP="001148DF"/>
        </w:tc>
        <w:tc>
          <w:tcPr>
            <w:tcW w:w="440" w:type="dxa"/>
            <w:shd w:val="clear" w:color="auto" w:fill="A8D08D" w:themeFill="accent6" w:themeFillTint="99"/>
          </w:tcPr>
          <w:p w14:paraId="54715040" w14:textId="77777777" w:rsidR="001148DF" w:rsidRDefault="001148DF" w:rsidP="001148DF"/>
        </w:tc>
        <w:tc>
          <w:tcPr>
            <w:tcW w:w="440" w:type="dxa"/>
            <w:shd w:val="clear" w:color="auto" w:fill="A8D08D" w:themeFill="accent6" w:themeFillTint="99"/>
          </w:tcPr>
          <w:p w14:paraId="1A2085F6" w14:textId="77777777" w:rsidR="001148DF" w:rsidRDefault="001148DF" w:rsidP="001148DF"/>
        </w:tc>
        <w:tc>
          <w:tcPr>
            <w:tcW w:w="440" w:type="dxa"/>
            <w:shd w:val="clear" w:color="auto" w:fill="A8D08D" w:themeFill="accent6" w:themeFillTint="99"/>
          </w:tcPr>
          <w:p w14:paraId="6CBFF89E" w14:textId="77777777" w:rsidR="001148DF" w:rsidRDefault="001148DF" w:rsidP="001148DF"/>
        </w:tc>
        <w:tc>
          <w:tcPr>
            <w:tcW w:w="440" w:type="dxa"/>
            <w:shd w:val="clear" w:color="auto" w:fill="A8D08D" w:themeFill="accent6" w:themeFillTint="99"/>
          </w:tcPr>
          <w:p w14:paraId="1BB1C5D4" w14:textId="77777777" w:rsidR="001148DF" w:rsidRDefault="001148DF" w:rsidP="001148DF"/>
        </w:tc>
        <w:tc>
          <w:tcPr>
            <w:tcW w:w="440" w:type="dxa"/>
            <w:shd w:val="clear" w:color="auto" w:fill="A8D08D" w:themeFill="accent6" w:themeFillTint="99"/>
          </w:tcPr>
          <w:p w14:paraId="0DFF1662" w14:textId="77777777" w:rsidR="001148DF" w:rsidRDefault="001148DF" w:rsidP="001148DF"/>
        </w:tc>
        <w:tc>
          <w:tcPr>
            <w:tcW w:w="442" w:type="dxa"/>
            <w:shd w:val="clear" w:color="auto" w:fill="A8D08D" w:themeFill="accent6" w:themeFillTint="99"/>
          </w:tcPr>
          <w:p w14:paraId="0E0A6234" w14:textId="77777777" w:rsidR="001148DF" w:rsidRDefault="001148DF" w:rsidP="001148DF"/>
        </w:tc>
        <w:tc>
          <w:tcPr>
            <w:tcW w:w="440" w:type="dxa"/>
            <w:shd w:val="clear" w:color="auto" w:fill="A8D08D" w:themeFill="accent6" w:themeFillTint="99"/>
          </w:tcPr>
          <w:p w14:paraId="3F662BFF" w14:textId="77777777" w:rsidR="001148DF" w:rsidRDefault="001148DF" w:rsidP="001148DF"/>
        </w:tc>
        <w:tc>
          <w:tcPr>
            <w:tcW w:w="440" w:type="dxa"/>
            <w:shd w:val="clear" w:color="auto" w:fill="A8D08D" w:themeFill="accent6" w:themeFillTint="99"/>
          </w:tcPr>
          <w:p w14:paraId="4DB2BDF0" w14:textId="77777777" w:rsidR="001148DF" w:rsidRDefault="001148DF" w:rsidP="001148DF"/>
        </w:tc>
        <w:tc>
          <w:tcPr>
            <w:tcW w:w="440" w:type="dxa"/>
            <w:shd w:val="clear" w:color="auto" w:fill="A8D08D" w:themeFill="accent6" w:themeFillTint="99"/>
          </w:tcPr>
          <w:p w14:paraId="5D2D7408" w14:textId="77777777" w:rsidR="001148DF" w:rsidRDefault="001148DF" w:rsidP="001148DF"/>
        </w:tc>
        <w:tc>
          <w:tcPr>
            <w:tcW w:w="440" w:type="dxa"/>
            <w:shd w:val="clear" w:color="auto" w:fill="A8D08D" w:themeFill="accent6" w:themeFillTint="99"/>
          </w:tcPr>
          <w:p w14:paraId="33C93A90" w14:textId="77777777" w:rsidR="001148DF" w:rsidRDefault="001148DF" w:rsidP="001148DF"/>
        </w:tc>
        <w:tc>
          <w:tcPr>
            <w:tcW w:w="440" w:type="dxa"/>
            <w:shd w:val="clear" w:color="auto" w:fill="A8D08D" w:themeFill="accent6" w:themeFillTint="99"/>
          </w:tcPr>
          <w:p w14:paraId="49D8701E" w14:textId="77777777" w:rsidR="001148DF" w:rsidRDefault="001148DF" w:rsidP="001148DF"/>
        </w:tc>
        <w:tc>
          <w:tcPr>
            <w:tcW w:w="469" w:type="dxa"/>
            <w:shd w:val="clear" w:color="auto" w:fill="A8D08D" w:themeFill="accent6" w:themeFillTint="99"/>
          </w:tcPr>
          <w:p w14:paraId="0F520585" w14:textId="77777777" w:rsidR="001148DF" w:rsidRDefault="001148DF" w:rsidP="001148DF"/>
        </w:tc>
        <w:tc>
          <w:tcPr>
            <w:tcW w:w="440" w:type="dxa"/>
            <w:shd w:val="clear" w:color="auto" w:fill="A8D08D" w:themeFill="accent6" w:themeFillTint="99"/>
          </w:tcPr>
          <w:p w14:paraId="58AA71E4" w14:textId="77777777" w:rsidR="001148DF" w:rsidRDefault="001148DF" w:rsidP="001148DF"/>
        </w:tc>
        <w:tc>
          <w:tcPr>
            <w:tcW w:w="440" w:type="dxa"/>
            <w:shd w:val="clear" w:color="auto" w:fill="A8D08D" w:themeFill="accent6" w:themeFillTint="99"/>
          </w:tcPr>
          <w:p w14:paraId="1DE028F9" w14:textId="77777777" w:rsidR="001148DF" w:rsidRDefault="001148DF" w:rsidP="001148DF"/>
        </w:tc>
        <w:tc>
          <w:tcPr>
            <w:tcW w:w="444" w:type="dxa"/>
            <w:shd w:val="clear" w:color="auto" w:fill="A8D08D" w:themeFill="accent6" w:themeFillTint="99"/>
          </w:tcPr>
          <w:p w14:paraId="3B909693" w14:textId="77777777" w:rsidR="001148DF" w:rsidRDefault="001148DF" w:rsidP="001148DF"/>
        </w:tc>
      </w:tr>
      <w:tr w:rsidR="001148DF" w14:paraId="3DBEB705" w14:textId="77777777" w:rsidTr="00474782">
        <w:tc>
          <w:tcPr>
            <w:tcW w:w="6875" w:type="dxa"/>
            <w:shd w:val="clear" w:color="auto" w:fill="E2EFD9" w:themeFill="accent6" w:themeFillTint="33"/>
          </w:tcPr>
          <w:p w14:paraId="3E622E0E" w14:textId="4300EE49" w:rsidR="001148DF" w:rsidRPr="00ED1DD5" w:rsidRDefault="001148DF" w:rsidP="001148DF">
            <w:pPr>
              <w:rPr>
                <w:b/>
                <w:bCs/>
              </w:rPr>
            </w:pPr>
            <w:r>
              <w:rPr>
                <w:b/>
                <w:bCs/>
              </w:rPr>
              <w:t>Engagement in REI efforts beyond the child welfare agency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578D99F0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6E5777A2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2C956DD3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7BA307BF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386D3142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50078904" w14:textId="77777777" w:rsidR="001148DF" w:rsidRDefault="001148DF" w:rsidP="001148DF"/>
        </w:tc>
        <w:tc>
          <w:tcPr>
            <w:tcW w:w="442" w:type="dxa"/>
            <w:shd w:val="clear" w:color="auto" w:fill="E2EFD9" w:themeFill="accent6" w:themeFillTint="33"/>
          </w:tcPr>
          <w:p w14:paraId="4C2048B3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0D91EA99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31E1B4D1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3AE28979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1FC0AEBE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3DFC62F3" w14:textId="77777777" w:rsidR="001148DF" w:rsidRDefault="001148DF" w:rsidP="001148DF"/>
        </w:tc>
        <w:tc>
          <w:tcPr>
            <w:tcW w:w="469" w:type="dxa"/>
            <w:shd w:val="clear" w:color="auto" w:fill="E2EFD9" w:themeFill="accent6" w:themeFillTint="33"/>
          </w:tcPr>
          <w:p w14:paraId="166CD966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68DCDEB7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7C590950" w14:textId="77777777" w:rsidR="001148DF" w:rsidRDefault="001148DF" w:rsidP="001148DF"/>
        </w:tc>
        <w:tc>
          <w:tcPr>
            <w:tcW w:w="444" w:type="dxa"/>
            <w:shd w:val="clear" w:color="auto" w:fill="E2EFD9" w:themeFill="accent6" w:themeFillTint="33"/>
          </w:tcPr>
          <w:p w14:paraId="7EC74569" w14:textId="77777777" w:rsidR="001148DF" w:rsidRDefault="001148DF" w:rsidP="001148DF"/>
        </w:tc>
      </w:tr>
      <w:tr w:rsidR="001148DF" w14:paraId="29D1A74D" w14:textId="77777777" w:rsidTr="00474782">
        <w:tc>
          <w:tcPr>
            <w:tcW w:w="6875" w:type="dxa"/>
            <w:shd w:val="clear" w:color="auto" w:fill="E2EFD9" w:themeFill="accent6" w:themeFillTint="33"/>
          </w:tcPr>
          <w:p w14:paraId="5880079E" w14:textId="3B737BD7" w:rsidR="001148DF" w:rsidRDefault="001148DF" w:rsidP="001148DF">
            <w:r>
              <w:t>System wide initiative or SOC Approach: Social Service agencies (CW, Probation, BH, Health, Education, LE) worked to learn about/reduce D&amp;D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42B11935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1F20D3CF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496A5F9A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10E261A7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57C8FAD0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544AF1C6" w14:textId="77777777" w:rsidR="001148DF" w:rsidRDefault="001148DF" w:rsidP="001148DF"/>
        </w:tc>
        <w:tc>
          <w:tcPr>
            <w:tcW w:w="442" w:type="dxa"/>
            <w:shd w:val="clear" w:color="auto" w:fill="E2EFD9" w:themeFill="accent6" w:themeFillTint="33"/>
          </w:tcPr>
          <w:p w14:paraId="5A2A2E91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1F495143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5ABF2FFC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73A0BCAC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7873026D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6F30F7D2" w14:textId="77777777" w:rsidR="001148DF" w:rsidRDefault="001148DF" w:rsidP="001148DF"/>
        </w:tc>
        <w:tc>
          <w:tcPr>
            <w:tcW w:w="469" w:type="dxa"/>
            <w:shd w:val="clear" w:color="auto" w:fill="E2EFD9" w:themeFill="accent6" w:themeFillTint="33"/>
          </w:tcPr>
          <w:p w14:paraId="44A0269B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4EF5D0C3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4756BB7B" w14:textId="77777777" w:rsidR="001148DF" w:rsidRDefault="001148DF" w:rsidP="001148DF"/>
        </w:tc>
        <w:tc>
          <w:tcPr>
            <w:tcW w:w="444" w:type="dxa"/>
            <w:shd w:val="clear" w:color="auto" w:fill="E2EFD9" w:themeFill="accent6" w:themeFillTint="33"/>
          </w:tcPr>
          <w:p w14:paraId="65633413" w14:textId="77777777" w:rsidR="001148DF" w:rsidRDefault="001148DF" w:rsidP="001148DF">
            <w:r>
              <w:t>X</w:t>
            </w:r>
          </w:p>
        </w:tc>
      </w:tr>
      <w:tr w:rsidR="001148DF" w14:paraId="2F304E31" w14:textId="77777777" w:rsidTr="00474782">
        <w:tc>
          <w:tcPr>
            <w:tcW w:w="6875" w:type="dxa"/>
            <w:shd w:val="clear" w:color="auto" w:fill="E2EFD9" w:themeFill="accent6" w:themeFillTint="33"/>
          </w:tcPr>
          <w:p w14:paraId="6B0C0C1D" w14:textId="4EF22960" w:rsidR="001148DF" w:rsidRDefault="001148DF" w:rsidP="001148DF">
            <w:r>
              <w:t>System wide initiatives such as defunding police and reallocating funds or preventing infant deaths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483997E4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6484DA45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57B67E1A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0F10A103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0BFDA358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1C7023BD" w14:textId="77777777" w:rsidR="001148DF" w:rsidRDefault="001148DF" w:rsidP="001148DF"/>
        </w:tc>
        <w:tc>
          <w:tcPr>
            <w:tcW w:w="442" w:type="dxa"/>
            <w:shd w:val="clear" w:color="auto" w:fill="E2EFD9" w:themeFill="accent6" w:themeFillTint="33"/>
          </w:tcPr>
          <w:p w14:paraId="1517C90D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4C88C4D3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35F3A8F8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5FA61586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019490F2" w14:textId="3B2A2D8E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3B895088" w14:textId="77777777" w:rsidR="001148DF" w:rsidRDefault="001148DF" w:rsidP="001148DF"/>
        </w:tc>
        <w:tc>
          <w:tcPr>
            <w:tcW w:w="469" w:type="dxa"/>
            <w:shd w:val="clear" w:color="auto" w:fill="E2EFD9" w:themeFill="accent6" w:themeFillTint="33"/>
          </w:tcPr>
          <w:p w14:paraId="1DE3493A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337CF084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5B23C581" w14:textId="77777777" w:rsidR="001148DF" w:rsidRDefault="001148DF" w:rsidP="001148DF"/>
        </w:tc>
        <w:tc>
          <w:tcPr>
            <w:tcW w:w="444" w:type="dxa"/>
            <w:shd w:val="clear" w:color="auto" w:fill="E2EFD9" w:themeFill="accent6" w:themeFillTint="33"/>
          </w:tcPr>
          <w:p w14:paraId="065CBFA2" w14:textId="77777777" w:rsidR="001148DF" w:rsidRDefault="001148DF" w:rsidP="001148DF"/>
        </w:tc>
      </w:tr>
      <w:tr w:rsidR="001148DF" w14:paraId="536A0720" w14:textId="77777777" w:rsidTr="00474782">
        <w:tc>
          <w:tcPr>
            <w:tcW w:w="6875" w:type="dxa"/>
            <w:shd w:val="clear" w:color="auto" w:fill="E2EFD9" w:themeFill="accent6" w:themeFillTint="33"/>
          </w:tcPr>
          <w:p w14:paraId="6F5CDC30" w14:textId="32EF6267" w:rsidR="001148DF" w:rsidRPr="00ED1DD5" w:rsidRDefault="001148DF" w:rsidP="001148DF">
            <w:pPr>
              <w:rPr>
                <w:b/>
                <w:bCs/>
              </w:rPr>
            </w:pPr>
            <w:r>
              <w:rPr>
                <w:b/>
                <w:bCs/>
              </w:rPr>
              <w:t>Community engagement and partnership for REI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587804B0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0F58B978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59CFE8CA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18227011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7C31F81D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24087CBA" w14:textId="77777777" w:rsidR="001148DF" w:rsidRDefault="001148DF" w:rsidP="001148DF"/>
        </w:tc>
        <w:tc>
          <w:tcPr>
            <w:tcW w:w="442" w:type="dxa"/>
            <w:shd w:val="clear" w:color="auto" w:fill="E2EFD9" w:themeFill="accent6" w:themeFillTint="33"/>
          </w:tcPr>
          <w:p w14:paraId="74A5BFB6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15B8A8A6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682AA1C6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468D0EFB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2C849C29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766796BA" w14:textId="77777777" w:rsidR="001148DF" w:rsidRDefault="001148DF" w:rsidP="001148DF"/>
        </w:tc>
        <w:tc>
          <w:tcPr>
            <w:tcW w:w="469" w:type="dxa"/>
            <w:shd w:val="clear" w:color="auto" w:fill="E2EFD9" w:themeFill="accent6" w:themeFillTint="33"/>
          </w:tcPr>
          <w:p w14:paraId="7F0E427F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6119F5C0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3BF5AB14" w14:textId="77777777" w:rsidR="001148DF" w:rsidRDefault="001148DF" w:rsidP="001148DF"/>
        </w:tc>
        <w:tc>
          <w:tcPr>
            <w:tcW w:w="444" w:type="dxa"/>
            <w:shd w:val="clear" w:color="auto" w:fill="E2EFD9" w:themeFill="accent6" w:themeFillTint="33"/>
          </w:tcPr>
          <w:p w14:paraId="5AB1006C" w14:textId="77777777" w:rsidR="001148DF" w:rsidRDefault="001148DF" w:rsidP="001148DF"/>
        </w:tc>
      </w:tr>
      <w:tr w:rsidR="001148DF" w14:paraId="2B3816D3" w14:textId="77777777" w:rsidTr="00474782">
        <w:tc>
          <w:tcPr>
            <w:tcW w:w="6875" w:type="dxa"/>
            <w:shd w:val="clear" w:color="auto" w:fill="E2EFD9" w:themeFill="accent6" w:themeFillTint="33"/>
          </w:tcPr>
          <w:p w14:paraId="25A032F0" w14:textId="232DE088" w:rsidR="001148DF" w:rsidRDefault="001148DF" w:rsidP="001148DF">
            <w:r>
              <w:t>Developed community-wide task force, committee, advisory group that met regularly (monthly or quarterly)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0DCEF2A3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573F1BB3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2B167C9E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18B78408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5350D716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5F5838F6" w14:textId="77777777" w:rsidR="001148DF" w:rsidRDefault="001148DF" w:rsidP="001148DF">
            <w:r>
              <w:t>X</w:t>
            </w:r>
          </w:p>
        </w:tc>
        <w:tc>
          <w:tcPr>
            <w:tcW w:w="442" w:type="dxa"/>
            <w:shd w:val="clear" w:color="auto" w:fill="E2EFD9" w:themeFill="accent6" w:themeFillTint="33"/>
          </w:tcPr>
          <w:p w14:paraId="568E2AA1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27064698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36CF0279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3E9E99D9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6580F505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1F449CD5" w14:textId="77777777" w:rsidR="001148DF" w:rsidRDefault="001148DF" w:rsidP="001148DF"/>
        </w:tc>
        <w:tc>
          <w:tcPr>
            <w:tcW w:w="469" w:type="dxa"/>
            <w:shd w:val="clear" w:color="auto" w:fill="E2EFD9" w:themeFill="accent6" w:themeFillTint="33"/>
          </w:tcPr>
          <w:p w14:paraId="26414CF4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3232019C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437496C3" w14:textId="77777777" w:rsidR="001148DF" w:rsidRDefault="001148DF" w:rsidP="001148DF"/>
        </w:tc>
        <w:tc>
          <w:tcPr>
            <w:tcW w:w="444" w:type="dxa"/>
            <w:shd w:val="clear" w:color="auto" w:fill="E2EFD9" w:themeFill="accent6" w:themeFillTint="33"/>
          </w:tcPr>
          <w:p w14:paraId="6AC88F8D" w14:textId="77777777" w:rsidR="001148DF" w:rsidRDefault="001148DF" w:rsidP="001148DF"/>
        </w:tc>
      </w:tr>
      <w:tr w:rsidR="001148DF" w14:paraId="1D642D43" w14:textId="77777777" w:rsidTr="00474782">
        <w:tc>
          <w:tcPr>
            <w:tcW w:w="6875" w:type="dxa"/>
            <w:shd w:val="clear" w:color="auto" w:fill="E2EFD9" w:themeFill="accent6" w:themeFillTint="33"/>
          </w:tcPr>
          <w:p w14:paraId="21D06735" w14:textId="0B4AFB4E" w:rsidR="001148DF" w:rsidRDefault="001148DF" w:rsidP="001148DF">
            <w:r>
              <w:t xml:space="preserve">Developed formal community partnerships with CBOs in AA, </w:t>
            </w:r>
            <w:proofErr w:type="spellStart"/>
            <w:r>
              <w:t>Latinx</w:t>
            </w:r>
            <w:proofErr w:type="spellEnd"/>
            <w:r>
              <w:t>, tribal communities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53142BD4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47E23A1C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4CDC12B2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31C61E4B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1884DEBE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3C61DB0B" w14:textId="77777777" w:rsidR="001148DF" w:rsidRDefault="001148DF" w:rsidP="001148DF">
            <w:r>
              <w:t>X</w:t>
            </w:r>
          </w:p>
        </w:tc>
        <w:tc>
          <w:tcPr>
            <w:tcW w:w="442" w:type="dxa"/>
            <w:shd w:val="clear" w:color="auto" w:fill="E2EFD9" w:themeFill="accent6" w:themeFillTint="33"/>
          </w:tcPr>
          <w:p w14:paraId="111CFB6F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1FE67AE9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68060F37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4B829143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6B0BA0D6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3826285B" w14:textId="77777777" w:rsidR="001148DF" w:rsidRDefault="001148DF" w:rsidP="001148DF">
            <w:r>
              <w:t>X</w:t>
            </w:r>
          </w:p>
        </w:tc>
        <w:tc>
          <w:tcPr>
            <w:tcW w:w="469" w:type="dxa"/>
            <w:shd w:val="clear" w:color="auto" w:fill="E2EFD9" w:themeFill="accent6" w:themeFillTint="33"/>
          </w:tcPr>
          <w:p w14:paraId="2AE6F337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790D5BBF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10859544" w14:textId="77777777" w:rsidR="001148DF" w:rsidRDefault="001148DF" w:rsidP="001148DF"/>
        </w:tc>
        <w:tc>
          <w:tcPr>
            <w:tcW w:w="444" w:type="dxa"/>
            <w:shd w:val="clear" w:color="auto" w:fill="E2EFD9" w:themeFill="accent6" w:themeFillTint="33"/>
          </w:tcPr>
          <w:p w14:paraId="6FBC1450" w14:textId="77777777" w:rsidR="001148DF" w:rsidRDefault="001148DF" w:rsidP="001148DF"/>
        </w:tc>
      </w:tr>
      <w:tr w:rsidR="001148DF" w14:paraId="216FC296" w14:textId="77777777" w:rsidTr="00474782">
        <w:tc>
          <w:tcPr>
            <w:tcW w:w="6875" w:type="dxa"/>
            <w:shd w:val="clear" w:color="auto" w:fill="E2EFD9" w:themeFill="accent6" w:themeFillTint="33"/>
          </w:tcPr>
          <w:p w14:paraId="272921E8" w14:textId="683C9D35" w:rsidR="001148DF" w:rsidRDefault="001148DF" w:rsidP="001148DF">
            <w:r>
              <w:lastRenderedPageBreak/>
              <w:t>Held Town Hall meetings or Listening Sessions with community members or talked to community leaders in a more informal but systematic way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70068E74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4693FBCA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362F53C4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50AD68CF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279AA88A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734079B7" w14:textId="77777777" w:rsidR="001148DF" w:rsidRDefault="001148DF" w:rsidP="001148DF"/>
        </w:tc>
        <w:tc>
          <w:tcPr>
            <w:tcW w:w="442" w:type="dxa"/>
            <w:shd w:val="clear" w:color="auto" w:fill="E2EFD9" w:themeFill="accent6" w:themeFillTint="33"/>
          </w:tcPr>
          <w:p w14:paraId="0B8A5B8B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55E692ED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099F671E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43439548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12C2CB84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5606510E" w14:textId="77777777" w:rsidR="001148DF" w:rsidRDefault="001148DF" w:rsidP="001148DF">
            <w:r>
              <w:t>X</w:t>
            </w:r>
          </w:p>
        </w:tc>
        <w:tc>
          <w:tcPr>
            <w:tcW w:w="469" w:type="dxa"/>
            <w:shd w:val="clear" w:color="auto" w:fill="E2EFD9" w:themeFill="accent6" w:themeFillTint="33"/>
          </w:tcPr>
          <w:p w14:paraId="4B607893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4EFE8E38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16A2ECFD" w14:textId="77777777" w:rsidR="001148DF" w:rsidRDefault="001148DF" w:rsidP="001148DF">
            <w:r>
              <w:t>X</w:t>
            </w:r>
          </w:p>
        </w:tc>
        <w:tc>
          <w:tcPr>
            <w:tcW w:w="444" w:type="dxa"/>
            <w:shd w:val="clear" w:color="auto" w:fill="E2EFD9" w:themeFill="accent6" w:themeFillTint="33"/>
          </w:tcPr>
          <w:p w14:paraId="036A55F1" w14:textId="77777777" w:rsidR="001148DF" w:rsidRDefault="001148DF" w:rsidP="001148DF"/>
        </w:tc>
      </w:tr>
      <w:tr w:rsidR="001148DF" w14:paraId="1EB17493" w14:textId="77777777" w:rsidTr="00474782">
        <w:tc>
          <w:tcPr>
            <w:tcW w:w="6875" w:type="dxa"/>
            <w:shd w:val="clear" w:color="auto" w:fill="E2EFD9" w:themeFill="accent6" w:themeFillTint="33"/>
          </w:tcPr>
          <w:p w14:paraId="04EBAA52" w14:textId="72CB8B93" w:rsidR="001148DF" w:rsidRPr="00747833" w:rsidRDefault="001148DF" w:rsidP="001148DF">
            <w:r>
              <w:t>Support groups created for youth in foster care (focused on either Native American youth or African American youth) and/or NA and AA parents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5FF1B4C6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56B0F77B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5E130492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1AA33B8B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0330098F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64EB600E" w14:textId="77777777" w:rsidR="001148DF" w:rsidRDefault="001148DF" w:rsidP="001148DF"/>
        </w:tc>
        <w:tc>
          <w:tcPr>
            <w:tcW w:w="442" w:type="dxa"/>
            <w:shd w:val="clear" w:color="auto" w:fill="E2EFD9" w:themeFill="accent6" w:themeFillTint="33"/>
          </w:tcPr>
          <w:p w14:paraId="34D0E044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4C385FC1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29BE3ACB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01E242C2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6027CB1D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71A8120B" w14:textId="77777777" w:rsidR="001148DF" w:rsidRDefault="001148DF" w:rsidP="001148DF"/>
        </w:tc>
        <w:tc>
          <w:tcPr>
            <w:tcW w:w="469" w:type="dxa"/>
            <w:shd w:val="clear" w:color="auto" w:fill="E2EFD9" w:themeFill="accent6" w:themeFillTint="33"/>
          </w:tcPr>
          <w:p w14:paraId="57C9202A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59E3C1F3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11946730" w14:textId="77777777" w:rsidR="001148DF" w:rsidRDefault="001148DF" w:rsidP="001148DF"/>
        </w:tc>
        <w:tc>
          <w:tcPr>
            <w:tcW w:w="444" w:type="dxa"/>
            <w:shd w:val="clear" w:color="auto" w:fill="E2EFD9" w:themeFill="accent6" w:themeFillTint="33"/>
          </w:tcPr>
          <w:p w14:paraId="05476319" w14:textId="77777777" w:rsidR="001148DF" w:rsidRDefault="001148DF" w:rsidP="001148DF"/>
        </w:tc>
      </w:tr>
      <w:tr w:rsidR="001148DF" w14:paraId="19CF1CAF" w14:textId="77777777" w:rsidTr="00474782">
        <w:tc>
          <w:tcPr>
            <w:tcW w:w="6875" w:type="dxa"/>
            <w:shd w:val="clear" w:color="auto" w:fill="E2EFD9" w:themeFill="accent6" w:themeFillTint="33"/>
          </w:tcPr>
          <w:p w14:paraId="650168A3" w14:textId="77777777" w:rsidR="001148DF" w:rsidRDefault="001148DF" w:rsidP="001148DF">
            <w:r>
              <w:t>Parent to Parent Orientation to CW in English and Spanish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0218223D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72E63CA6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05B198E2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0942C1CA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611111E3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66E81172" w14:textId="77777777" w:rsidR="001148DF" w:rsidRDefault="001148DF" w:rsidP="001148DF"/>
        </w:tc>
        <w:tc>
          <w:tcPr>
            <w:tcW w:w="442" w:type="dxa"/>
            <w:shd w:val="clear" w:color="auto" w:fill="E2EFD9" w:themeFill="accent6" w:themeFillTint="33"/>
          </w:tcPr>
          <w:p w14:paraId="6FF23667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3A1DEE27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294614D4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0099C783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26878C70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39235FBC" w14:textId="77777777" w:rsidR="001148DF" w:rsidRDefault="001148DF" w:rsidP="001148DF"/>
        </w:tc>
        <w:tc>
          <w:tcPr>
            <w:tcW w:w="469" w:type="dxa"/>
            <w:shd w:val="clear" w:color="auto" w:fill="E2EFD9" w:themeFill="accent6" w:themeFillTint="33"/>
          </w:tcPr>
          <w:p w14:paraId="1D1C735F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6782CAFE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1FB2570E" w14:textId="77777777" w:rsidR="001148DF" w:rsidRDefault="001148DF" w:rsidP="001148DF"/>
        </w:tc>
        <w:tc>
          <w:tcPr>
            <w:tcW w:w="444" w:type="dxa"/>
            <w:shd w:val="clear" w:color="auto" w:fill="E2EFD9" w:themeFill="accent6" w:themeFillTint="33"/>
          </w:tcPr>
          <w:p w14:paraId="17C27354" w14:textId="77777777" w:rsidR="001148DF" w:rsidRDefault="001148DF" w:rsidP="001148DF"/>
        </w:tc>
      </w:tr>
      <w:tr w:rsidR="001148DF" w14:paraId="5D262A0E" w14:textId="77777777" w:rsidTr="00474782">
        <w:tc>
          <w:tcPr>
            <w:tcW w:w="6875" w:type="dxa"/>
            <w:shd w:val="clear" w:color="auto" w:fill="E2EFD9" w:themeFill="accent6" w:themeFillTint="33"/>
          </w:tcPr>
          <w:p w14:paraId="282189E0" w14:textId="77777777" w:rsidR="001148DF" w:rsidRDefault="001148DF" w:rsidP="001148DF">
            <w:r>
              <w:t xml:space="preserve">Project </w:t>
            </w:r>
            <w:proofErr w:type="spellStart"/>
            <w:r>
              <w:t>Ujima</w:t>
            </w:r>
            <w:proofErr w:type="spellEnd"/>
            <w:r>
              <w:t xml:space="preserve"> to Recruit African American Foster Parents</w:t>
            </w:r>
          </w:p>
          <w:p w14:paraId="56D5479D" w14:textId="77777777" w:rsidR="001148DF" w:rsidRDefault="001148DF" w:rsidP="001148DF"/>
          <w:p w14:paraId="398C1DC5" w14:textId="29B31910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4F5EF13F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0859E032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7AFA9DA0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7B7DFD8E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2B75294C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48BE1410" w14:textId="77777777" w:rsidR="001148DF" w:rsidRDefault="001148DF" w:rsidP="001148DF"/>
        </w:tc>
        <w:tc>
          <w:tcPr>
            <w:tcW w:w="442" w:type="dxa"/>
            <w:shd w:val="clear" w:color="auto" w:fill="E2EFD9" w:themeFill="accent6" w:themeFillTint="33"/>
          </w:tcPr>
          <w:p w14:paraId="3F148048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108A152A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1C5A98EB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5AA92CBC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27261F6F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7C90B7D1" w14:textId="77777777" w:rsidR="001148DF" w:rsidRDefault="001148DF" w:rsidP="001148DF"/>
        </w:tc>
        <w:tc>
          <w:tcPr>
            <w:tcW w:w="469" w:type="dxa"/>
            <w:shd w:val="clear" w:color="auto" w:fill="E2EFD9" w:themeFill="accent6" w:themeFillTint="33"/>
          </w:tcPr>
          <w:p w14:paraId="56E8CC9A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3BFE1D91" w14:textId="77777777" w:rsidR="001148DF" w:rsidRDefault="001148DF" w:rsidP="001148DF"/>
        </w:tc>
        <w:tc>
          <w:tcPr>
            <w:tcW w:w="440" w:type="dxa"/>
            <w:shd w:val="clear" w:color="auto" w:fill="E2EFD9" w:themeFill="accent6" w:themeFillTint="33"/>
          </w:tcPr>
          <w:p w14:paraId="1EC1138D" w14:textId="77777777" w:rsidR="001148DF" w:rsidRDefault="001148DF" w:rsidP="001148DF"/>
        </w:tc>
        <w:tc>
          <w:tcPr>
            <w:tcW w:w="444" w:type="dxa"/>
            <w:shd w:val="clear" w:color="auto" w:fill="E2EFD9" w:themeFill="accent6" w:themeFillTint="33"/>
          </w:tcPr>
          <w:p w14:paraId="7017D3D3" w14:textId="77777777" w:rsidR="001148DF" w:rsidRDefault="001148DF" w:rsidP="001148DF"/>
        </w:tc>
      </w:tr>
      <w:tr w:rsidR="001148DF" w14:paraId="10B28DC3" w14:textId="77777777" w:rsidTr="001148DF">
        <w:tc>
          <w:tcPr>
            <w:tcW w:w="6875" w:type="dxa"/>
            <w:shd w:val="clear" w:color="auto" w:fill="FFFFFF" w:themeFill="background1"/>
          </w:tcPr>
          <w:p w14:paraId="29709CD2" w14:textId="77777777" w:rsidR="001148DF" w:rsidRDefault="001148DF" w:rsidP="001148DF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03CF4AF" w14:textId="68282A9F" w:rsidR="001148DF" w:rsidRDefault="001148DF" w:rsidP="001148DF">
            <w:r>
              <w:t>01</w:t>
            </w:r>
          </w:p>
        </w:tc>
        <w:tc>
          <w:tcPr>
            <w:tcW w:w="440" w:type="dxa"/>
            <w:shd w:val="clear" w:color="auto" w:fill="FFFFFF" w:themeFill="background1"/>
          </w:tcPr>
          <w:p w14:paraId="1D83D9F5" w14:textId="67F80F38" w:rsidR="001148DF" w:rsidRDefault="001148DF" w:rsidP="001148DF">
            <w:r>
              <w:t>02</w:t>
            </w:r>
          </w:p>
        </w:tc>
        <w:tc>
          <w:tcPr>
            <w:tcW w:w="440" w:type="dxa"/>
            <w:shd w:val="clear" w:color="auto" w:fill="FFFFFF" w:themeFill="background1"/>
          </w:tcPr>
          <w:p w14:paraId="664D538F" w14:textId="326CC20B" w:rsidR="001148DF" w:rsidRDefault="001148DF" w:rsidP="001148DF">
            <w:r>
              <w:t>03</w:t>
            </w:r>
          </w:p>
        </w:tc>
        <w:tc>
          <w:tcPr>
            <w:tcW w:w="440" w:type="dxa"/>
            <w:shd w:val="clear" w:color="auto" w:fill="FFFFFF" w:themeFill="background1"/>
          </w:tcPr>
          <w:p w14:paraId="3F8B80B2" w14:textId="115CECA7" w:rsidR="001148DF" w:rsidRDefault="001148DF" w:rsidP="001148DF">
            <w:r>
              <w:t>04</w:t>
            </w:r>
          </w:p>
        </w:tc>
        <w:tc>
          <w:tcPr>
            <w:tcW w:w="440" w:type="dxa"/>
            <w:shd w:val="clear" w:color="auto" w:fill="FFFFFF" w:themeFill="background1"/>
          </w:tcPr>
          <w:p w14:paraId="65D50E25" w14:textId="34EF6F2D" w:rsidR="001148DF" w:rsidRDefault="001148DF" w:rsidP="001148DF">
            <w:r>
              <w:t>05</w:t>
            </w:r>
          </w:p>
        </w:tc>
        <w:tc>
          <w:tcPr>
            <w:tcW w:w="440" w:type="dxa"/>
            <w:shd w:val="clear" w:color="auto" w:fill="FFFFFF" w:themeFill="background1"/>
          </w:tcPr>
          <w:p w14:paraId="398C8758" w14:textId="6088E724" w:rsidR="001148DF" w:rsidRDefault="001148DF" w:rsidP="001148DF">
            <w:r>
              <w:t>06</w:t>
            </w:r>
          </w:p>
        </w:tc>
        <w:tc>
          <w:tcPr>
            <w:tcW w:w="442" w:type="dxa"/>
            <w:shd w:val="clear" w:color="auto" w:fill="FFFFFF" w:themeFill="background1"/>
          </w:tcPr>
          <w:p w14:paraId="5F311601" w14:textId="7F182917" w:rsidR="001148DF" w:rsidRDefault="001148DF" w:rsidP="001148DF">
            <w:r>
              <w:t>07</w:t>
            </w:r>
          </w:p>
        </w:tc>
        <w:tc>
          <w:tcPr>
            <w:tcW w:w="440" w:type="dxa"/>
            <w:shd w:val="clear" w:color="auto" w:fill="FFFFFF" w:themeFill="background1"/>
          </w:tcPr>
          <w:p w14:paraId="792618CC" w14:textId="5CED4F77" w:rsidR="001148DF" w:rsidRDefault="001148DF" w:rsidP="001148DF">
            <w:r>
              <w:t>08</w:t>
            </w:r>
          </w:p>
        </w:tc>
        <w:tc>
          <w:tcPr>
            <w:tcW w:w="440" w:type="dxa"/>
            <w:shd w:val="clear" w:color="auto" w:fill="FFFFFF" w:themeFill="background1"/>
          </w:tcPr>
          <w:p w14:paraId="459254A7" w14:textId="170E68AA" w:rsidR="001148DF" w:rsidRDefault="001148DF" w:rsidP="001148DF">
            <w:r>
              <w:t>09</w:t>
            </w:r>
          </w:p>
        </w:tc>
        <w:tc>
          <w:tcPr>
            <w:tcW w:w="440" w:type="dxa"/>
            <w:shd w:val="clear" w:color="auto" w:fill="FFFFFF" w:themeFill="background1"/>
          </w:tcPr>
          <w:p w14:paraId="19C65EF7" w14:textId="1ED212D5" w:rsidR="001148DF" w:rsidRDefault="001148DF" w:rsidP="001148DF">
            <w: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14:paraId="6A35EA77" w14:textId="7C293D62" w:rsidR="001148DF" w:rsidRDefault="001148DF" w:rsidP="001148DF">
            <w:r w:rsidRPr="00016BFB"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14:paraId="3170D509" w14:textId="5524C7CB" w:rsidR="001148DF" w:rsidRDefault="001148DF" w:rsidP="001148DF">
            <w:r w:rsidRPr="00016BFB">
              <w:t>12</w:t>
            </w:r>
          </w:p>
        </w:tc>
        <w:tc>
          <w:tcPr>
            <w:tcW w:w="469" w:type="dxa"/>
            <w:shd w:val="clear" w:color="auto" w:fill="FFFFFF" w:themeFill="background1"/>
          </w:tcPr>
          <w:p w14:paraId="50A99322" w14:textId="7F11A5DC" w:rsidR="001148DF" w:rsidRDefault="001148DF" w:rsidP="001148DF">
            <w: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14:paraId="147E6987" w14:textId="6314F76F" w:rsidR="001148DF" w:rsidRDefault="001148DF" w:rsidP="001148DF">
            <w: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14:paraId="50A32247" w14:textId="366549BF" w:rsidR="001148DF" w:rsidRDefault="001148DF" w:rsidP="001148DF">
            <w:r>
              <w:t>15</w:t>
            </w:r>
          </w:p>
        </w:tc>
        <w:tc>
          <w:tcPr>
            <w:tcW w:w="444" w:type="dxa"/>
            <w:shd w:val="clear" w:color="auto" w:fill="FFFFFF" w:themeFill="background1"/>
          </w:tcPr>
          <w:p w14:paraId="1D66ED83" w14:textId="66CAF7DB" w:rsidR="001148DF" w:rsidRDefault="001148DF" w:rsidP="001148DF">
            <w:r>
              <w:t>16</w:t>
            </w:r>
          </w:p>
        </w:tc>
      </w:tr>
      <w:tr w:rsidR="001148DF" w14:paraId="54F3A1C4" w14:textId="77777777" w:rsidTr="00BC1FC3">
        <w:tc>
          <w:tcPr>
            <w:tcW w:w="6875" w:type="dxa"/>
            <w:shd w:val="clear" w:color="auto" w:fill="A5A5A5" w:themeFill="accent3"/>
          </w:tcPr>
          <w:p w14:paraId="3EF7D1F1" w14:textId="2D45AE81" w:rsidR="001148DF" w:rsidRPr="00BC1FC3" w:rsidRDefault="001148DF" w:rsidP="001148DF">
            <w:pPr>
              <w:rPr>
                <w:b/>
                <w:bCs/>
              </w:rPr>
            </w:pPr>
            <w:r>
              <w:rPr>
                <w:b/>
                <w:bCs/>
              </w:rPr>
              <w:t>WORKFORCE INTERVENTIONS</w:t>
            </w:r>
          </w:p>
        </w:tc>
        <w:tc>
          <w:tcPr>
            <w:tcW w:w="440" w:type="dxa"/>
            <w:shd w:val="clear" w:color="auto" w:fill="A5A5A5" w:themeFill="accent3"/>
          </w:tcPr>
          <w:p w14:paraId="443DD0C2" w14:textId="77777777" w:rsidR="001148DF" w:rsidRDefault="001148DF" w:rsidP="001148DF"/>
        </w:tc>
        <w:tc>
          <w:tcPr>
            <w:tcW w:w="440" w:type="dxa"/>
            <w:shd w:val="clear" w:color="auto" w:fill="A5A5A5" w:themeFill="accent3"/>
          </w:tcPr>
          <w:p w14:paraId="127E83E3" w14:textId="77777777" w:rsidR="001148DF" w:rsidRDefault="001148DF" w:rsidP="001148DF"/>
        </w:tc>
        <w:tc>
          <w:tcPr>
            <w:tcW w:w="440" w:type="dxa"/>
            <w:shd w:val="clear" w:color="auto" w:fill="A5A5A5" w:themeFill="accent3"/>
          </w:tcPr>
          <w:p w14:paraId="1A96540A" w14:textId="448A33B8" w:rsidR="001148DF" w:rsidRDefault="001148DF" w:rsidP="001148DF"/>
        </w:tc>
        <w:tc>
          <w:tcPr>
            <w:tcW w:w="440" w:type="dxa"/>
            <w:shd w:val="clear" w:color="auto" w:fill="A5A5A5" w:themeFill="accent3"/>
          </w:tcPr>
          <w:p w14:paraId="1422BC6E" w14:textId="77777777" w:rsidR="001148DF" w:rsidRDefault="001148DF" w:rsidP="001148DF"/>
        </w:tc>
        <w:tc>
          <w:tcPr>
            <w:tcW w:w="440" w:type="dxa"/>
            <w:shd w:val="clear" w:color="auto" w:fill="A5A5A5" w:themeFill="accent3"/>
          </w:tcPr>
          <w:p w14:paraId="13A395AA" w14:textId="77777777" w:rsidR="001148DF" w:rsidRDefault="001148DF" w:rsidP="001148DF"/>
        </w:tc>
        <w:tc>
          <w:tcPr>
            <w:tcW w:w="440" w:type="dxa"/>
            <w:shd w:val="clear" w:color="auto" w:fill="A5A5A5" w:themeFill="accent3"/>
          </w:tcPr>
          <w:p w14:paraId="05B15C19" w14:textId="19C8B9BC" w:rsidR="001148DF" w:rsidRDefault="001148DF" w:rsidP="001148DF"/>
        </w:tc>
        <w:tc>
          <w:tcPr>
            <w:tcW w:w="442" w:type="dxa"/>
            <w:shd w:val="clear" w:color="auto" w:fill="A5A5A5" w:themeFill="accent3"/>
          </w:tcPr>
          <w:p w14:paraId="0026ED8C" w14:textId="77777777" w:rsidR="001148DF" w:rsidRDefault="001148DF" w:rsidP="001148DF"/>
        </w:tc>
        <w:tc>
          <w:tcPr>
            <w:tcW w:w="440" w:type="dxa"/>
            <w:shd w:val="clear" w:color="auto" w:fill="A5A5A5" w:themeFill="accent3"/>
          </w:tcPr>
          <w:p w14:paraId="7073CBC1" w14:textId="77777777" w:rsidR="001148DF" w:rsidRDefault="001148DF" w:rsidP="001148DF"/>
        </w:tc>
        <w:tc>
          <w:tcPr>
            <w:tcW w:w="440" w:type="dxa"/>
            <w:shd w:val="clear" w:color="auto" w:fill="A5A5A5" w:themeFill="accent3"/>
          </w:tcPr>
          <w:p w14:paraId="255C984A" w14:textId="77777777" w:rsidR="001148DF" w:rsidRDefault="001148DF" w:rsidP="001148DF"/>
        </w:tc>
        <w:tc>
          <w:tcPr>
            <w:tcW w:w="440" w:type="dxa"/>
            <w:shd w:val="clear" w:color="auto" w:fill="A5A5A5" w:themeFill="accent3"/>
          </w:tcPr>
          <w:p w14:paraId="6C4B0368" w14:textId="77777777" w:rsidR="001148DF" w:rsidRDefault="001148DF" w:rsidP="001148DF"/>
        </w:tc>
        <w:tc>
          <w:tcPr>
            <w:tcW w:w="440" w:type="dxa"/>
            <w:shd w:val="clear" w:color="auto" w:fill="A5A5A5" w:themeFill="accent3"/>
          </w:tcPr>
          <w:p w14:paraId="14CE9349" w14:textId="60FE607E" w:rsidR="001148DF" w:rsidRDefault="001148DF" w:rsidP="001148DF"/>
        </w:tc>
        <w:tc>
          <w:tcPr>
            <w:tcW w:w="440" w:type="dxa"/>
            <w:shd w:val="clear" w:color="auto" w:fill="A5A5A5" w:themeFill="accent3"/>
          </w:tcPr>
          <w:p w14:paraId="53F51D94" w14:textId="77777777" w:rsidR="001148DF" w:rsidRDefault="001148DF" w:rsidP="001148DF"/>
        </w:tc>
        <w:tc>
          <w:tcPr>
            <w:tcW w:w="469" w:type="dxa"/>
            <w:shd w:val="clear" w:color="auto" w:fill="A5A5A5" w:themeFill="accent3"/>
          </w:tcPr>
          <w:p w14:paraId="7D7C8A3B" w14:textId="7CB904E9" w:rsidR="001148DF" w:rsidRDefault="001148DF" w:rsidP="001148DF"/>
        </w:tc>
        <w:tc>
          <w:tcPr>
            <w:tcW w:w="440" w:type="dxa"/>
            <w:shd w:val="clear" w:color="auto" w:fill="A5A5A5" w:themeFill="accent3"/>
          </w:tcPr>
          <w:p w14:paraId="2DD006F9" w14:textId="77777777" w:rsidR="001148DF" w:rsidRDefault="001148DF" w:rsidP="001148DF"/>
        </w:tc>
        <w:tc>
          <w:tcPr>
            <w:tcW w:w="440" w:type="dxa"/>
            <w:shd w:val="clear" w:color="auto" w:fill="A5A5A5" w:themeFill="accent3"/>
          </w:tcPr>
          <w:p w14:paraId="20A85CF2" w14:textId="7AF3F989" w:rsidR="001148DF" w:rsidRDefault="001148DF" w:rsidP="001148DF"/>
        </w:tc>
        <w:tc>
          <w:tcPr>
            <w:tcW w:w="444" w:type="dxa"/>
            <w:shd w:val="clear" w:color="auto" w:fill="A5A5A5" w:themeFill="accent3"/>
          </w:tcPr>
          <w:p w14:paraId="76026543" w14:textId="77777777" w:rsidR="001148DF" w:rsidRDefault="001148DF" w:rsidP="001148DF"/>
        </w:tc>
      </w:tr>
      <w:tr w:rsidR="001148DF" w14:paraId="53432EDF" w14:textId="77777777" w:rsidTr="00BC1FC3">
        <w:tc>
          <w:tcPr>
            <w:tcW w:w="6875" w:type="dxa"/>
            <w:shd w:val="clear" w:color="auto" w:fill="DBDBDB" w:themeFill="accent3" w:themeFillTint="66"/>
          </w:tcPr>
          <w:p w14:paraId="754C3082" w14:textId="4B933642" w:rsidR="001148DF" w:rsidRDefault="001148DF" w:rsidP="001148DF">
            <w:r>
              <w:rPr>
                <w:b/>
                <w:bCs/>
              </w:rPr>
              <w:t>Workforce Interventions: Hiring, Promotions, Special Teams/Staff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06EDD541" w14:textId="3A8F54C0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6D1AD2FC" w14:textId="17873F2D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391D0C7A" w14:textId="3F04002B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2A7472C6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5063D039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203800B0" w14:textId="77777777" w:rsidR="001148DF" w:rsidRDefault="001148DF" w:rsidP="001148DF"/>
        </w:tc>
        <w:tc>
          <w:tcPr>
            <w:tcW w:w="442" w:type="dxa"/>
            <w:shd w:val="clear" w:color="auto" w:fill="DBDBDB" w:themeFill="accent3" w:themeFillTint="66"/>
          </w:tcPr>
          <w:p w14:paraId="1F7F1B95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6A51ED15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6401232E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1AAF92C6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5C9E8175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47D942F0" w14:textId="256F6F0D" w:rsidR="001148DF" w:rsidRDefault="001148DF" w:rsidP="001148DF"/>
        </w:tc>
        <w:tc>
          <w:tcPr>
            <w:tcW w:w="469" w:type="dxa"/>
            <w:shd w:val="clear" w:color="auto" w:fill="DBDBDB" w:themeFill="accent3" w:themeFillTint="66"/>
          </w:tcPr>
          <w:p w14:paraId="74E9DE6E" w14:textId="1CD4A94B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4B071BB8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6ABF4220" w14:textId="359E8157" w:rsidR="001148DF" w:rsidRDefault="001148DF" w:rsidP="001148DF"/>
        </w:tc>
        <w:tc>
          <w:tcPr>
            <w:tcW w:w="444" w:type="dxa"/>
            <w:shd w:val="clear" w:color="auto" w:fill="DBDBDB" w:themeFill="accent3" w:themeFillTint="66"/>
          </w:tcPr>
          <w:p w14:paraId="4658AF20" w14:textId="77777777" w:rsidR="001148DF" w:rsidRDefault="001148DF" w:rsidP="001148DF"/>
        </w:tc>
      </w:tr>
      <w:tr w:rsidR="001148DF" w14:paraId="26EA8433" w14:textId="77777777" w:rsidTr="00BC1FC3">
        <w:tc>
          <w:tcPr>
            <w:tcW w:w="6875" w:type="dxa"/>
            <w:shd w:val="clear" w:color="auto" w:fill="DBDBDB" w:themeFill="accent3" w:themeFillTint="66"/>
          </w:tcPr>
          <w:p w14:paraId="536A0F75" w14:textId="699555F8" w:rsidR="001148DF" w:rsidRDefault="001148DF" w:rsidP="001148DF">
            <w:r>
              <w:t>Staff recruitment, hiring process to diversify, reduce bias in process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26DFCB4E" w14:textId="210FFCB0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728733F8" w14:textId="485C2D70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47E1999E" w14:textId="5FB89C9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34CF2B39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0ABA07F8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1DD07BE7" w14:textId="77777777" w:rsidR="001148DF" w:rsidRDefault="001148DF" w:rsidP="001148DF"/>
        </w:tc>
        <w:tc>
          <w:tcPr>
            <w:tcW w:w="442" w:type="dxa"/>
            <w:shd w:val="clear" w:color="auto" w:fill="DBDBDB" w:themeFill="accent3" w:themeFillTint="66"/>
          </w:tcPr>
          <w:p w14:paraId="622E1958" w14:textId="7D5DAD7F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1D8F294D" w14:textId="0DD5DEDF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18302AC5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0AE57919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20636A08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20E7865B" w14:textId="3FDB6B85" w:rsidR="001148DF" w:rsidRDefault="001148DF" w:rsidP="001148DF"/>
        </w:tc>
        <w:tc>
          <w:tcPr>
            <w:tcW w:w="469" w:type="dxa"/>
            <w:shd w:val="clear" w:color="auto" w:fill="DBDBDB" w:themeFill="accent3" w:themeFillTint="66"/>
          </w:tcPr>
          <w:p w14:paraId="6D1A158A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1CB95016" w14:textId="60D3BCB1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0C4226B3" w14:textId="1C2483A7" w:rsidR="001148DF" w:rsidRDefault="001148DF" w:rsidP="001148DF"/>
        </w:tc>
        <w:tc>
          <w:tcPr>
            <w:tcW w:w="444" w:type="dxa"/>
            <w:shd w:val="clear" w:color="auto" w:fill="DBDBDB" w:themeFill="accent3" w:themeFillTint="66"/>
          </w:tcPr>
          <w:p w14:paraId="60D3582C" w14:textId="77777777" w:rsidR="001148DF" w:rsidRDefault="001148DF" w:rsidP="001148DF"/>
        </w:tc>
      </w:tr>
      <w:tr w:rsidR="001148DF" w14:paraId="48A09D6A" w14:textId="77777777" w:rsidTr="00BC1FC3">
        <w:tc>
          <w:tcPr>
            <w:tcW w:w="6875" w:type="dxa"/>
            <w:shd w:val="clear" w:color="auto" w:fill="DBDBDB" w:themeFill="accent3" w:themeFillTint="66"/>
          </w:tcPr>
          <w:p w14:paraId="5EE7169F" w14:textId="35FACE88" w:rsidR="001148DF" w:rsidRDefault="001148DF" w:rsidP="001148DF">
            <w:r>
              <w:t>Leadership (hiring, promotions) to diversify, reduce bias in process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625BC812" w14:textId="71D21763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76175378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77EA293D" w14:textId="77F31329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6D3CF2BB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5638ED96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60FF84DB" w14:textId="5408FD87" w:rsidR="001148DF" w:rsidRDefault="001148DF" w:rsidP="001148DF"/>
        </w:tc>
        <w:tc>
          <w:tcPr>
            <w:tcW w:w="442" w:type="dxa"/>
            <w:shd w:val="clear" w:color="auto" w:fill="DBDBDB" w:themeFill="accent3" w:themeFillTint="66"/>
          </w:tcPr>
          <w:p w14:paraId="4598BEF1" w14:textId="23D824F5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0FE20749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6D3E25ED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0441EDF6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7052A964" w14:textId="7A06055F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2E3955EB" w14:textId="77777777" w:rsidR="001148DF" w:rsidRDefault="001148DF" w:rsidP="001148DF"/>
        </w:tc>
        <w:tc>
          <w:tcPr>
            <w:tcW w:w="469" w:type="dxa"/>
            <w:shd w:val="clear" w:color="auto" w:fill="DBDBDB" w:themeFill="accent3" w:themeFillTint="66"/>
          </w:tcPr>
          <w:p w14:paraId="68A1E41F" w14:textId="7AED3B39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25B96B9B" w14:textId="360E8560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5561D3D4" w14:textId="23BF3F54" w:rsidR="001148DF" w:rsidRDefault="001148DF" w:rsidP="001148DF"/>
        </w:tc>
        <w:tc>
          <w:tcPr>
            <w:tcW w:w="444" w:type="dxa"/>
            <w:shd w:val="clear" w:color="auto" w:fill="DBDBDB" w:themeFill="accent3" w:themeFillTint="66"/>
          </w:tcPr>
          <w:p w14:paraId="25084089" w14:textId="77777777" w:rsidR="001148DF" w:rsidRDefault="001148DF" w:rsidP="001148DF"/>
        </w:tc>
      </w:tr>
      <w:tr w:rsidR="001148DF" w14:paraId="4877043C" w14:textId="77777777" w:rsidTr="00BC1FC3">
        <w:tc>
          <w:tcPr>
            <w:tcW w:w="6875" w:type="dxa"/>
            <w:shd w:val="clear" w:color="auto" w:fill="DBDBDB" w:themeFill="accent3" w:themeFillTint="66"/>
          </w:tcPr>
          <w:p w14:paraId="5EF81D14" w14:textId="30A74CC7" w:rsidR="001148DF" w:rsidRDefault="001148DF" w:rsidP="001148DF">
            <w:pPr>
              <w:rPr>
                <w:b/>
                <w:bCs/>
              </w:rPr>
            </w:pPr>
            <w:r>
              <w:t>Bi-Lingual Workers and/or Bi-Lingual Task Force (expanded)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6F807655" w14:textId="54D041F5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2E489490" w14:textId="2558A575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3178318E" w14:textId="70DE9074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6B11D4DF" w14:textId="3FE5E066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2620695F" w14:textId="148EA894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44772CD1" w14:textId="4375AD85" w:rsidR="001148DF" w:rsidRDefault="001148DF" w:rsidP="001148DF"/>
        </w:tc>
        <w:tc>
          <w:tcPr>
            <w:tcW w:w="442" w:type="dxa"/>
            <w:shd w:val="clear" w:color="auto" w:fill="DBDBDB" w:themeFill="accent3" w:themeFillTint="66"/>
          </w:tcPr>
          <w:p w14:paraId="2AFF1675" w14:textId="33118DB2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170D59C1" w14:textId="1D393FE4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7638ED05" w14:textId="3854E040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00E9C398" w14:textId="15696F3C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23014B8D" w14:textId="6388E296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03BC35F2" w14:textId="2DF322C0" w:rsidR="001148DF" w:rsidRDefault="001148DF" w:rsidP="001148DF"/>
        </w:tc>
        <w:tc>
          <w:tcPr>
            <w:tcW w:w="469" w:type="dxa"/>
            <w:shd w:val="clear" w:color="auto" w:fill="DBDBDB" w:themeFill="accent3" w:themeFillTint="66"/>
          </w:tcPr>
          <w:p w14:paraId="666E3C19" w14:textId="50AD932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2E046F9A" w14:textId="364358AC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7B3A20F0" w14:textId="1D67E831" w:rsidR="001148DF" w:rsidRDefault="001148DF" w:rsidP="001148DF"/>
        </w:tc>
        <w:tc>
          <w:tcPr>
            <w:tcW w:w="444" w:type="dxa"/>
            <w:shd w:val="clear" w:color="auto" w:fill="DBDBDB" w:themeFill="accent3" w:themeFillTint="66"/>
          </w:tcPr>
          <w:p w14:paraId="000E87A9" w14:textId="3067E924" w:rsidR="001148DF" w:rsidRDefault="001148DF" w:rsidP="001148DF"/>
        </w:tc>
      </w:tr>
      <w:tr w:rsidR="001148DF" w14:paraId="756EB604" w14:textId="77777777" w:rsidTr="00BC1FC3">
        <w:tc>
          <w:tcPr>
            <w:tcW w:w="6875" w:type="dxa"/>
            <w:shd w:val="clear" w:color="auto" w:fill="DBDBDB" w:themeFill="accent3" w:themeFillTint="66"/>
          </w:tcPr>
          <w:p w14:paraId="18EA413A" w14:textId="2B2BC999" w:rsidR="001148DF" w:rsidRDefault="001148DF" w:rsidP="001148DF">
            <w:r>
              <w:t>Create specialized unit focused on Native Americans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6DD4FD7F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1F0DF084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74D0C9B2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08D6B864" w14:textId="49E1BDF6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306C7838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4C4CD668" w14:textId="77777777" w:rsidR="001148DF" w:rsidRDefault="001148DF" w:rsidP="001148DF"/>
        </w:tc>
        <w:tc>
          <w:tcPr>
            <w:tcW w:w="442" w:type="dxa"/>
            <w:shd w:val="clear" w:color="auto" w:fill="DBDBDB" w:themeFill="accent3" w:themeFillTint="66"/>
          </w:tcPr>
          <w:p w14:paraId="3ACA3A5C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7B2DA872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21A41321" w14:textId="744155DD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2E7E9A41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49F06B1B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2749CD31" w14:textId="77777777" w:rsidR="001148DF" w:rsidRDefault="001148DF" w:rsidP="001148DF"/>
        </w:tc>
        <w:tc>
          <w:tcPr>
            <w:tcW w:w="469" w:type="dxa"/>
            <w:shd w:val="clear" w:color="auto" w:fill="DBDBDB" w:themeFill="accent3" w:themeFillTint="66"/>
          </w:tcPr>
          <w:p w14:paraId="5551973B" w14:textId="0987F4C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3623A8BF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110D79F6" w14:textId="77777777" w:rsidR="001148DF" w:rsidRDefault="001148DF" w:rsidP="001148DF"/>
        </w:tc>
        <w:tc>
          <w:tcPr>
            <w:tcW w:w="444" w:type="dxa"/>
            <w:shd w:val="clear" w:color="auto" w:fill="DBDBDB" w:themeFill="accent3" w:themeFillTint="66"/>
          </w:tcPr>
          <w:p w14:paraId="4D0C8C49" w14:textId="77777777" w:rsidR="001148DF" w:rsidRDefault="001148DF" w:rsidP="001148DF"/>
        </w:tc>
      </w:tr>
      <w:tr w:rsidR="001148DF" w14:paraId="3A1929FA" w14:textId="77777777" w:rsidTr="00BC1FC3">
        <w:tc>
          <w:tcPr>
            <w:tcW w:w="6875" w:type="dxa"/>
            <w:shd w:val="clear" w:color="auto" w:fill="DBDBDB" w:themeFill="accent3" w:themeFillTint="66"/>
          </w:tcPr>
          <w:p w14:paraId="4DE2974F" w14:textId="77777777" w:rsidR="001148DF" w:rsidRPr="00ED1DD5" w:rsidRDefault="001148DF" w:rsidP="001148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Workforce Interventions: Training, Coaching and Technical Assistance 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08D38686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35DC6778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637A478D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6517C7B5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5C5562A3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52B5F908" w14:textId="77777777" w:rsidR="001148DF" w:rsidRDefault="001148DF" w:rsidP="001148DF"/>
        </w:tc>
        <w:tc>
          <w:tcPr>
            <w:tcW w:w="442" w:type="dxa"/>
            <w:shd w:val="clear" w:color="auto" w:fill="DBDBDB" w:themeFill="accent3" w:themeFillTint="66"/>
          </w:tcPr>
          <w:p w14:paraId="2A1F7E60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153FF3E2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517BD1C2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162AE336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065B3908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74A79409" w14:textId="77777777" w:rsidR="001148DF" w:rsidRDefault="001148DF" w:rsidP="001148DF"/>
        </w:tc>
        <w:tc>
          <w:tcPr>
            <w:tcW w:w="469" w:type="dxa"/>
            <w:shd w:val="clear" w:color="auto" w:fill="DBDBDB" w:themeFill="accent3" w:themeFillTint="66"/>
          </w:tcPr>
          <w:p w14:paraId="5BE71CF2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4C4E5D89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756720A4" w14:textId="77777777" w:rsidR="001148DF" w:rsidRDefault="001148DF" w:rsidP="001148DF"/>
        </w:tc>
        <w:tc>
          <w:tcPr>
            <w:tcW w:w="444" w:type="dxa"/>
            <w:shd w:val="clear" w:color="auto" w:fill="DBDBDB" w:themeFill="accent3" w:themeFillTint="66"/>
          </w:tcPr>
          <w:p w14:paraId="105C258C" w14:textId="77777777" w:rsidR="001148DF" w:rsidRDefault="001148DF" w:rsidP="001148DF"/>
        </w:tc>
      </w:tr>
      <w:tr w:rsidR="001148DF" w14:paraId="7EBADD14" w14:textId="77777777" w:rsidTr="00BC1FC3">
        <w:tc>
          <w:tcPr>
            <w:tcW w:w="6875" w:type="dxa"/>
            <w:shd w:val="clear" w:color="auto" w:fill="DBDBDB" w:themeFill="accent3" w:themeFillTint="66"/>
          </w:tcPr>
          <w:p w14:paraId="726C258C" w14:textId="54AC7F2E" w:rsidR="001148DF" w:rsidRDefault="001148DF" w:rsidP="001148DF">
            <w:pPr>
              <w:rPr>
                <w:b/>
                <w:bCs/>
              </w:rPr>
            </w:pPr>
            <w:r>
              <w:t>Creation of videos</w:t>
            </w:r>
            <w:r w:rsidRPr="00512D14">
              <w:t xml:space="preserve"> </w:t>
            </w:r>
            <w:r>
              <w:t xml:space="preserve">featuring </w:t>
            </w:r>
            <w:r w:rsidRPr="00512D14">
              <w:t>Native American parent</w:t>
            </w:r>
            <w:r>
              <w:t>s to serve as a</w:t>
            </w:r>
            <w:r w:rsidRPr="00512D14">
              <w:t xml:space="preserve"> Parents</w:t>
            </w:r>
            <w:r>
              <w:t>’</w:t>
            </w:r>
            <w:r w:rsidRPr="00512D14">
              <w:t xml:space="preserve"> Guide to CWS and Juvenile Court-ICWA Version-Use of the voice and input from someone with lived experience.  This video is on </w:t>
            </w:r>
            <w:r>
              <w:t>the</w:t>
            </w:r>
            <w:r w:rsidRPr="00512D14">
              <w:t xml:space="preserve"> Co</w:t>
            </w:r>
            <w:r>
              <w:t xml:space="preserve"> </w:t>
            </w:r>
            <w:r w:rsidRPr="00512D14">
              <w:t xml:space="preserve">public facing website and used by social workers to engage parents and helps train social workers to understand ICWA and the importance of tribal collaboration. 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39E961DF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495C8526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7D6CD42C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5314A63A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5A39DDDA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7900EBC7" w14:textId="77777777" w:rsidR="001148DF" w:rsidRDefault="001148DF" w:rsidP="001148DF"/>
        </w:tc>
        <w:tc>
          <w:tcPr>
            <w:tcW w:w="442" w:type="dxa"/>
            <w:shd w:val="clear" w:color="auto" w:fill="DBDBDB" w:themeFill="accent3" w:themeFillTint="66"/>
          </w:tcPr>
          <w:p w14:paraId="33622D9A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587C2D9B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2EEE8A25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10368A6E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17696166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40CA4BD0" w14:textId="77777777" w:rsidR="001148DF" w:rsidRDefault="001148DF" w:rsidP="001148DF"/>
        </w:tc>
        <w:tc>
          <w:tcPr>
            <w:tcW w:w="469" w:type="dxa"/>
            <w:shd w:val="clear" w:color="auto" w:fill="DBDBDB" w:themeFill="accent3" w:themeFillTint="66"/>
          </w:tcPr>
          <w:p w14:paraId="2BCB4886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30AA0DFA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06E70CBC" w14:textId="77777777" w:rsidR="001148DF" w:rsidRDefault="001148DF" w:rsidP="001148DF"/>
        </w:tc>
        <w:tc>
          <w:tcPr>
            <w:tcW w:w="444" w:type="dxa"/>
            <w:shd w:val="clear" w:color="auto" w:fill="DBDBDB" w:themeFill="accent3" w:themeFillTint="66"/>
          </w:tcPr>
          <w:p w14:paraId="68E044C3" w14:textId="77777777" w:rsidR="001148DF" w:rsidRDefault="001148DF" w:rsidP="001148DF"/>
        </w:tc>
      </w:tr>
      <w:tr w:rsidR="001148DF" w14:paraId="7360413A" w14:textId="77777777" w:rsidTr="00BC1FC3">
        <w:tc>
          <w:tcPr>
            <w:tcW w:w="6875" w:type="dxa"/>
            <w:shd w:val="clear" w:color="auto" w:fill="DBDBDB" w:themeFill="accent3" w:themeFillTint="66"/>
          </w:tcPr>
          <w:p w14:paraId="3715D6BF" w14:textId="50F2DAEE" w:rsidR="001148DF" w:rsidRDefault="001148DF" w:rsidP="001148DF">
            <w:r>
              <w:t>Long term programming such as a) Fellowship Program to learn how to infuse REI into best practices from SOP/CPM or b) Culturally Responsiveness Academy focusing on different populations (NA, AA, Fathers) or infusing cultural teachings and practices into all training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5BDC3068" w14:textId="580FA66A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2939E983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2DC0175D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3D4D1D48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52692C78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27DBE537" w14:textId="77777777" w:rsidR="001148DF" w:rsidRDefault="001148DF" w:rsidP="001148DF"/>
        </w:tc>
        <w:tc>
          <w:tcPr>
            <w:tcW w:w="442" w:type="dxa"/>
            <w:shd w:val="clear" w:color="auto" w:fill="DBDBDB" w:themeFill="accent3" w:themeFillTint="66"/>
          </w:tcPr>
          <w:p w14:paraId="39F53EDB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1079232A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1246C04D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3F4C0CBC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63915C11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5A85D4DC" w14:textId="77777777" w:rsidR="001148DF" w:rsidRDefault="001148DF" w:rsidP="001148DF"/>
        </w:tc>
        <w:tc>
          <w:tcPr>
            <w:tcW w:w="469" w:type="dxa"/>
            <w:shd w:val="clear" w:color="auto" w:fill="DBDBDB" w:themeFill="accent3" w:themeFillTint="66"/>
          </w:tcPr>
          <w:p w14:paraId="5B43F036" w14:textId="7EBF376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58631DDC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6D7D5D62" w14:textId="77777777" w:rsidR="001148DF" w:rsidRDefault="001148DF" w:rsidP="001148DF"/>
        </w:tc>
        <w:tc>
          <w:tcPr>
            <w:tcW w:w="444" w:type="dxa"/>
            <w:shd w:val="clear" w:color="auto" w:fill="DBDBDB" w:themeFill="accent3" w:themeFillTint="66"/>
          </w:tcPr>
          <w:p w14:paraId="7D7457FB" w14:textId="77777777" w:rsidR="001148DF" w:rsidRDefault="001148DF" w:rsidP="001148DF"/>
        </w:tc>
      </w:tr>
      <w:tr w:rsidR="001148DF" w14:paraId="499CAA9E" w14:textId="77777777" w:rsidTr="00BC1FC3">
        <w:tc>
          <w:tcPr>
            <w:tcW w:w="6875" w:type="dxa"/>
            <w:shd w:val="clear" w:color="auto" w:fill="DBDBDB" w:themeFill="accent3" w:themeFillTint="66"/>
          </w:tcPr>
          <w:p w14:paraId="4DE8243A" w14:textId="6DFA419D" w:rsidR="001148DF" w:rsidRDefault="001148DF" w:rsidP="001148DF">
            <w:r>
              <w:t xml:space="preserve">Train Staff: Undoing Racism, Implicit Bias (Shawn Fletcher), Racial Sobriety (Margaret Jackson), Cultural Humility (Rita Cameron Wedding), Cultural Competency, Use of Cultural Coaches, Invited Speakers (Dr. </w:t>
            </w:r>
            <w:proofErr w:type="spellStart"/>
            <w:r>
              <w:t>Hackey</w:t>
            </w:r>
            <w:proofErr w:type="spellEnd"/>
            <w:r>
              <w:t xml:space="preserve">) 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5DC2B59C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11BE1B22" w14:textId="60515063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4523ABB0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047E4B98" w14:textId="34B41EFE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7C26B2B9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73A35F5C" w14:textId="1C92A364" w:rsidR="001148DF" w:rsidRDefault="001148DF" w:rsidP="001148DF">
            <w:r>
              <w:t>X</w:t>
            </w:r>
          </w:p>
        </w:tc>
        <w:tc>
          <w:tcPr>
            <w:tcW w:w="442" w:type="dxa"/>
            <w:shd w:val="clear" w:color="auto" w:fill="DBDBDB" w:themeFill="accent3" w:themeFillTint="66"/>
          </w:tcPr>
          <w:p w14:paraId="5D8E4BE0" w14:textId="6BEBC989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3701A92A" w14:textId="4092E59B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55C39376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4AFD0296" w14:textId="5E7F4093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675923D5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61C09F6F" w14:textId="34B11812" w:rsidR="001148DF" w:rsidRDefault="001148DF" w:rsidP="001148DF">
            <w:r>
              <w:t>X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14:paraId="35B1453C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6CB9D574" w14:textId="08F5371F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303EA7FF" w14:textId="77777777" w:rsidR="001148DF" w:rsidRDefault="001148DF" w:rsidP="001148DF"/>
        </w:tc>
        <w:tc>
          <w:tcPr>
            <w:tcW w:w="444" w:type="dxa"/>
            <w:shd w:val="clear" w:color="auto" w:fill="DBDBDB" w:themeFill="accent3" w:themeFillTint="66"/>
          </w:tcPr>
          <w:p w14:paraId="6EBFA7FE" w14:textId="425045CD" w:rsidR="001148DF" w:rsidRDefault="001148DF" w:rsidP="001148DF">
            <w:r>
              <w:t>X</w:t>
            </w:r>
          </w:p>
        </w:tc>
      </w:tr>
      <w:tr w:rsidR="001148DF" w14:paraId="4AE266FA" w14:textId="77777777" w:rsidTr="00BC1FC3">
        <w:tc>
          <w:tcPr>
            <w:tcW w:w="6875" w:type="dxa"/>
            <w:shd w:val="clear" w:color="auto" w:fill="DBDBDB" w:themeFill="accent3" w:themeFillTint="66"/>
          </w:tcPr>
          <w:p w14:paraId="53DE336E" w14:textId="66573EE4" w:rsidR="001148DF" w:rsidRDefault="001148DF" w:rsidP="001148DF">
            <w:r>
              <w:t>Breakthrough Series Collaborative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0E67E0C6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4226CF4A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65EB2F09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DBDBDB" w:themeFill="accent3" w:themeFillTint="66"/>
          </w:tcPr>
          <w:p w14:paraId="0A784E5B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4462A39E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172BC4D5" w14:textId="77777777" w:rsidR="001148DF" w:rsidRDefault="001148DF" w:rsidP="001148DF"/>
        </w:tc>
        <w:tc>
          <w:tcPr>
            <w:tcW w:w="442" w:type="dxa"/>
            <w:shd w:val="clear" w:color="auto" w:fill="DBDBDB" w:themeFill="accent3" w:themeFillTint="66"/>
          </w:tcPr>
          <w:p w14:paraId="052AF075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5B575A25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412A2CA3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09FF31F9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1E2CDF3F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3A7D39CC" w14:textId="77777777" w:rsidR="001148DF" w:rsidRDefault="001148DF" w:rsidP="001148DF"/>
        </w:tc>
        <w:tc>
          <w:tcPr>
            <w:tcW w:w="469" w:type="dxa"/>
            <w:shd w:val="clear" w:color="auto" w:fill="DBDBDB" w:themeFill="accent3" w:themeFillTint="66"/>
          </w:tcPr>
          <w:p w14:paraId="711F0CA4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4F34DEFF" w14:textId="77777777" w:rsidR="001148DF" w:rsidRDefault="001148DF" w:rsidP="001148DF"/>
        </w:tc>
        <w:tc>
          <w:tcPr>
            <w:tcW w:w="440" w:type="dxa"/>
            <w:shd w:val="clear" w:color="auto" w:fill="DBDBDB" w:themeFill="accent3" w:themeFillTint="66"/>
          </w:tcPr>
          <w:p w14:paraId="3A5BBA5F" w14:textId="77777777" w:rsidR="001148DF" w:rsidRDefault="001148DF" w:rsidP="001148DF"/>
        </w:tc>
        <w:tc>
          <w:tcPr>
            <w:tcW w:w="444" w:type="dxa"/>
            <w:shd w:val="clear" w:color="auto" w:fill="DBDBDB" w:themeFill="accent3" w:themeFillTint="66"/>
          </w:tcPr>
          <w:p w14:paraId="6C09B144" w14:textId="77777777" w:rsidR="001148DF" w:rsidRDefault="001148DF" w:rsidP="001148DF"/>
        </w:tc>
      </w:tr>
      <w:tr w:rsidR="0038592E" w14:paraId="687DD90A" w14:textId="77777777" w:rsidTr="0038592E">
        <w:tc>
          <w:tcPr>
            <w:tcW w:w="6875" w:type="dxa"/>
            <w:shd w:val="clear" w:color="auto" w:fill="ED7D31" w:themeFill="accent2"/>
          </w:tcPr>
          <w:p w14:paraId="55A2C504" w14:textId="57D5B49B" w:rsidR="00F77E0F" w:rsidRDefault="00F77E0F" w:rsidP="00F77E0F">
            <w:pPr>
              <w:rPr>
                <w:b/>
                <w:bCs/>
              </w:rPr>
            </w:pPr>
            <w:r>
              <w:rPr>
                <w:b/>
                <w:bCs/>
              </w:rPr>
              <w:t>STRATEGIES THAT IMPACT DIRECT PRACTICE WITH FAMILIES, YOUNG ADULTS, YOUTH AND CHILDREN</w:t>
            </w:r>
          </w:p>
        </w:tc>
        <w:tc>
          <w:tcPr>
            <w:tcW w:w="440" w:type="dxa"/>
            <w:shd w:val="clear" w:color="auto" w:fill="ED7D31" w:themeFill="accent2"/>
          </w:tcPr>
          <w:p w14:paraId="606D15D3" w14:textId="77777777" w:rsidR="0038592E" w:rsidRDefault="0038592E" w:rsidP="001148DF"/>
        </w:tc>
        <w:tc>
          <w:tcPr>
            <w:tcW w:w="440" w:type="dxa"/>
            <w:shd w:val="clear" w:color="auto" w:fill="ED7D31" w:themeFill="accent2"/>
          </w:tcPr>
          <w:p w14:paraId="53EB24A8" w14:textId="77777777" w:rsidR="0038592E" w:rsidRDefault="0038592E" w:rsidP="001148DF"/>
        </w:tc>
        <w:tc>
          <w:tcPr>
            <w:tcW w:w="440" w:type="dxa"/>
            <w:shd w:val="clear" w:color="auto" w:fill="ED7D31" w:themeFill="accent2"/>
          </w:tcPr>
          <w:p w14:paraId="7EEA152C" w14:textId="77777777" w:rsidR="0038592E" w:rsidRDefault="0038592E" w:rsidP="001148DF"/>
        </w:tc>
        <w:tc>
          <w:tcPr>
            <w:tcW w:w="440" w:type="dxa"/>
            <w:shd w:val="clear" w:color="auto" w:fill="ED7D31" w:themeFill="accent2"/>
          </w:tcPr>
          <w:p w14:paraId="753B3882" w14:textId="77777777" w:rsidR="0038592E" w:rsidRDefault="0038592E" w:rsidP="001148DF"/>
        </w:tc>
        <w:tc>
          <w:tcPr>
            <w:tcW w:w="440" w:type="dxa"/>
            <w:shd w:val="clear" w:color="auto" w:fill="ED7D31" w:themeFill="accent2"/>
          </w:tcPr>
          <w:p w14:paraId="7BF3D96B" w14:textId="77777777" w:rsidR="0038592E" w:rsidRDefault="0038592E" w:rsidP="001148DF"/>
        </w:tc>
        <w:tc>
          <w:tcPr>
            <w:tcW w:w="440" w:type="dxa"/>
            <w:shd w:val="clear" w:color="auto" w:fill="ED7D31" w:themeFill="accent2"/>
          </w:tcPr>
          <w:p w14:paraId="54E8EA5C" w14:textId="77777777" w:rsidR="0038592E" w:rsidRDefault="0038592E" w:rsidP="001148DF"/>
        </w:tc>
        <w:tc>
          <w:tcPr>
            <w:tcW w:w="442" w:type="dxa"/>
            <w:shd w:val="clear" w:color="auto" w:fill="ED7D31" w:themeFill="accent2"/>
          </w:tcPr>
          <w:p w14:paraId="0673BB72" w14:textId="77777777" w:rsidR="0038592E" w:rsidRDefault="0038592E" w:rsidP="001148DF"/>
        </w:tc>
        <w:tc>
          <w:tcPr>
            <w:tcW w:w="440" w:type="dxa"/>
            <w:shd w:val="clear" w:color="auto" w:fill="ED7D31" w:themeFill="accent2"/>
          </w:tcPr>
          <w:p w14:paraId="20EAA6BC" w14:textId="77777777" w:rsidR="0038592E" w:rsidRDefault="0038592E" w:rsidP="001148DF"/>
        </w:tc>
        <w:tc>
          <w:tcPr>
            <w:tcW w:w="440" w:type="dxa"/>
            <w:shd w:val="clear" w:color="auto" w:fill="ED7D31" w:themeFill="accent2"/>
          </w:tcPr>
          <w:p w14:paraId="650B351D" w14:textId="77777777" w:rsidR="0038592E" w:rsidRDefault="0038592E" w:rsidP="001148DF"/>
        </w:tc>
        <w:tc>
          <w:tcPr>
            <w:tcW w:w="440" w:type="dxa"/>
            <w:shd w:val="clear" w:color="auto" w:fill="ED7D31" w:themeFill="accent2"/>
          </w:tcPr>
          <w:p w14:paraId="7A0189ED" w14:textId="77777777" w:rsidR="0038592E" w:rsidRDefault="0038592E" w:rsidP="001148DF"/>
        </w:tc>
        <w:tc>
          <w:tcPr>
            <w:tcW w:w="440" w:type="dxa"/>
            <w:shd w:val="clear" w:color="auto" w:fill="ED7D31" w:themeFill="accent2"/>
          </w:tcPr>
          <w:p w14:paraId="2815349F" w14:textId="77777777" w:rsidR="0038592E" w:rsidRDefault="0038592E" w:rsidP="001148DF"/>
        </w:tc>
        <w:tc>
          <w:tcPr>
            <w:tcW w:w="440" w:type="dxa"/>
            <w:shd w:val="clear" w:color="auto" w:fill="ED7D31" w:themeFill="accent2"/>
          </w:tcPr>
          <w:p w14:paraId="5090846A" w14:textId="77777777" w:rsidR="0038592E" w:rsidRDefault="0038592E" w:rsidP="001148DF"/>
        </w:tc>
        <w:tc>
          <w:tcPr>
            <w:tcW w:w="469" w:type="dxa"/>
            <w:shd w:val="clear" w:color="auto" w:fill="ED7D31" w:themeFill="accent2"/>
          </w:tcPr>
          <w:p w14:paraId="5334A961" w14:textId="77777777" w:rsidR="0038592E" w:rsidRDefault="0038592E" w:rsidP="001148DF"/>
        </w:tc>
        <w:tc>
          <w:tcPr>
            <w:tcW w:w="440" w:type="dxa"/>
            <w:shd w:val="clear" w:color="auto" w:fill="ED7D31" w:themeFill="accent2"/>
          </w:tcPr>
          <w:p w14:paraId="2652C408" w14:textId="77777777" w:rsidR="0038592E" w:rsidRDefault="0038592E" w:rsidP="001148DF"/>
        </w:tc>
        <w:tc>
          <w:tcPr>
            <w:tcW w:w="440" w:type="dxa"/>
            <w:shd w:val="clear" w:color="auto" w:fill="ED7D31" w:themeFill="accent2"/>
          </w:tcPr>
          <w:p w14:paraId="50373FEC" w14:textId="77777777" w:rsidR="0038592E" w:rsidRDefault="0038592E" w:rsidP="001148DF"/>
        </w:tc>
        <w:tc>
          <w:tcPr>
            <w:tcW w:w="444" w:type="dxa"/>
            <w:shd w:val="clear" w:color="auto" w:fill="ED7D31" w:themeFill="accent2"/>
          </w:tcPr>
          <w:p w14:paraId="729C127A" w14:textId="77777777" w:rsidR="0038592E" w:rsidRDefault="0038592E" w:rsidP="001148DF"/>
        </w:tc>
      </w:tr>
      <w:tr w:rsidR="001148DF" w14:paraId="4557D41A" w14:textId="77777777" w:rsidTr="0038592E">
        <w:tc>
          <w:tcPr>
            <w:tcW w:w="6875" w:type="dxa"/>
            <w:shd w:val="clear" w:color="auto" w:fill="FBE4D5" w:themeFill="accent2" w:themeFillTint="33"/>
          </w:tcPr>
          <w:p w14:paraId="58366076" w14:textId="77777777" w:rsidR="001148DF" w:rsidRPr="00ED1DD5" w:rsidRDefault="001148DF" w:rsidP="001148DF">
            <w:pPr>
              <w:rPr>
                <w:b/>
                <w:bCs/>
              </w:rPr>
            </w:pPr>
            <w:r>
              <w:rPr>
                <w:b/>
                <w:bCs/>
              </w:rPr>
              <w:t>Examining Daily Practice with an REI Lens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391F8135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08ACAF24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63C7A63B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7D412170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46ACB721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6AFA4720" w14:textId="77777777" w:rsidR="001148DF" w:rsidRDefault="001148DF" w:rsidP="001148DF"/>
        </w:tc>
        <w:tc>
          <w:tcPr>
            <w:tcW w:w="442" w:type="dxa"/>
            <w:shd w:val="clear" w:color="auto" w:fill="FBE4D5" w:themeFill="accent2" w:themeFillTint="33"/>
          </w:tcPr>
          <w:p w14:paraId="1E87842C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4FE6550A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52593E4B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44B79F09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535CE34D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2D88E24E" w14:textId="77777777" w:rsidR="001148DF" w:rsidRDefault="001148DF" w:rsidP="001148DF"/>
        </w:tc>
        <w:tc>
          <w:tcPr>
            <w:tcW w:w="469" w:type="dxa"/>
            <w:shd w:val="clear" w:color="auto" w:fill="FBE4D5" w:themeFill="accent2" w:themeFillTint="33"/>
          </w:tcPr>
          <w:p w14:paraId="775EA24C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04854742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080B5605" w14:textId="77777777" w:rsidR="001148DF" w:rsidRDefault="001148DF" w:rsidP="001148DF"/>
        </w:tc>
        <w:tc>
          <w:tcPr>
            <w:tcW w:w="444" w:type="dxa"/>
            <w:shd w:val="clear" w:color="auto" w:fill="FBE4D5" w:themeFill="accent2" w:themeFillTint="33"/>
          </w:tcPr>
          <w:p w14:paraId="35EFA348" w14:textId="77777777" w:rsidR="001148DF" w:rsidRDefault="001148DF" w:rsidP="001148DF"/>
        </w:tc>
      </w:tr>
      <w:tr w:rsidR="001148DF" w14:paraId="70D3F802" w14:textId="77777777" w:rsidTr="0038592E">
        <w:tc>
          <w:tcPr>
            <w:tcW w:w="6875" w:type="dxa"/>
            <w:shd w:val="clear" w:color="auto" w:fill="FBE4D5" w:themeFill="accent2" w:themeFillTint="33"/>
          </w:tcPr>
          <w:p w14:paraId="5570C635" w14:textId="242315C1" w:rsidR="001148DF" w:rsidRDefault="001148DF" w:rsidP="001148DF">
            <w:r>
              <w:lastRenderedPageBreak/>
              <w:t>Change Hotline, Intake Process</w:t>
            </w:r>
            <w:r w:rsidR="0038592E">
              <w:t>, Investigative Process</w:t>
            </w:r>
            <w:r>
              <w:t xml:space="preserve"> to reduce bias (listen for “hot words,” follow up questions, get beyond labels, implicit biases, solicit behavioral descriptions</w:t>
            </w:r>
            <w:r w:rsidR="0038592E">
              <w:t>, move to behavioral descriptions especially in court reports</w:t>
            </w:r>
            <w:r>
              <w:t>)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6270B425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18BBE7EE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7BBD4BEE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2816EBB0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125C8D17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039D7025" w14:textId="77777777" w:rsidR="001148DF" w:rsidRDefault="001148DF" w:rsidP="001148DF"/>
        </w:tc>
        <w:tc>
          <w:tcPr>
            <w:tcW w:w="442" w:type="dxa"/>
            <w:shd w:val="clear" w:color="auto" w:fill="FBE4D5" w:themeFill="accent2" w:themeFillTint="33"/>
          </w:tcPr>
          <w:p w14:paraId="49E3E52D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46DBCFDB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79C1DC99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1D38C3D5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25BD8BBC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73A67E77" w14:textId="77777777" w:rsidR="001148DF" w:rsidRDefault="001148DF" w:rsidP="001148DF">
            <w:r>
              <w:t>X</w:t>
            </w:r>
          </w:p>
        </w:tc>
        <w:tc>
          <w:tcPr>
            <w:tcW w:w="469" w:type="dxa"/>
            <w:shd w:val="clear" w:color="auto" w:fill="FBE4D5" w:themeFill="accent2" w:themeFillTint="33"/>
          </w:tcPr>
          <w:p w14:paraId="554E8CE5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41801C29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6AC52B1B" w14:textId="77777777" w:rsidR="001148DF" w:rsidRDefault="001148DF" w:rsidP="001148DF"/>
        </w:tc>
        <w:tc>
          <w:tcPr>
            <w:tcW w:w="444" w:type="dxa"/>
            <w:shd w:val="clear" w:color="auto" w:fill="FBE4D5" w:themeFill="accent2" w:themeFillTint="33"/>
          </w:tcPr>
          <w:p w14:paraId="29139F53" w14:textId="77777777" w:rsidR="001148DF" w:rsidRDefault="001148DF" w:rsidP="001148DF"/>
        </w:tc>
      </w:tr>
      <w:tr w:rsidR="001148DF" w14:paraId="4BED5593" w14:textId="77777777" w:rsidTr="0038592E">
        <w:tc>
          <w:tcPr>
            <w:tcW w:w="6875" w:type="dxa"/>
            <w:shd w:val="clear" w:color="auto" w:fill="FBE4D5" w:themeFill="accent2" w:themeFillTint="33"/>
          </w:tcPr>
          <w:p w14:paraId="6A2C4E1E" w14:textId="77777777" w:rsidR="001148DF" w:rsidRDefault="001148DF" w:rsidP="001148DF">
            <w:r>
              <w:t>Examine casework differences among staff to ensure bias not entering into work with families, children, youth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40BDB495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48C5903F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5E3B8BBD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2D6CBD1C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3F9FA0C8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69E7E8AD" w14:textId="77777777" w:rsidR="001148DF" w:rsidRDefault="001148DF" w:rsidP="001148DF"/>
        </w:tc>
        <w:tc>
          <w:tcPr>
            <w:tcW w:w="442" w:type="dxa"/>
            <w:shd w:val="clear" w:color="auto" w:fill="FBE4D5" w:themeFill="accent2" w:themeFillTint="33"/>
          </w:tcPr>
          <w:p w14:paraId="00D634C1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34B285EA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3FC82585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7C54378B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45E3B7F2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4C14A0D8" w14:textId="77777777" w:rsidR="001148DF" w:rsidRDefault="001148DF" w:rsidP="001148DF">
            <w:r>
              <w:t>X</w:t>
            </w:r>
          </w:p>
        </w:tc>
        <w:tc>
          <w:tcPr>
            <w:tcW w:w="469" w:type="dxa"/>
            <w:shd w:val="clear" w:color="auto" w:fill="FBE4D5" w:themeFill="accent2" w:themeFillTint="33"/>
          </w:tcPr>
          <w:p w14:paraId="4E6B67D1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097AA59B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412FD545" w14:textId="77777777" w:rsidR="001148DF" w:rsidRDefault="001148DF" w:rsidP="001148DF"/>
        </w:tc>
        <w:tc>
          <w:tcPr>
            <w:tcW w:w="444" w:type="dxa"/>
            <w:shd w:val="clear" w:color="auto" w:fill="FBE4D5" w:themeFill="accent2" w:themeFillTint="33"/>
          </w:tcPr>
          <w:p w14:paraId="6315871D" w14:textId="77777777" w:rsidR="001148DF" w:rsidRDefault="001148DF" w:rsidP="001148DF"/>
        </w:tc>
      </w:tr>
      <w:tr w:rsidR="001148DF" w14:paraId="527064CB" w14:textId="77777777" w:rsidTr="0038592E">
        <w:tc>
          <w:tcPr>
            <w:tcW w:w="6875" w:type="dxa"/>
            <w:shd w:val="clear" w:color="auto" w:fill="FBE4D5" w:themeFill="accent2" w:themeFillTint="33"/>
          </w:tcPr>
          <w:p w14:paraId="6AF8D3C6" w14:textId="77777777" w:rsidR="001148DF" w:rsidRDefault="001148DF" w:rsidP="001148DF">
            <w:r>
              <w:t>Use of blind reviews to help with decision making and reduce individual bias at all 6 points- hotline, substantiation, removal, reunify, TPR, adopt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66E137EE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692B9FF7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49A4C642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5156B1A9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05EA7884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0F1E0472" w14:textId="77777777" w:rsidR="001148DF" w:rsidRDefault="001148DF" w:rsidP="001148DF"/>
        </w:tc>
        <w:tc>
          <w:tcPr>
            <w:tcW w:w="442" w:type="dxa"/>
            <w:shd w:val="clear" w:color="auto" w:fill="FBE4D5" w:themeFill="accent2" w:themeFillTint="33"/>
          </w:tcPr>
          <w:p w14:paraId="0D9D4E80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66D94A1B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38FCE432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58CB2BB4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0558748E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2D7C2F19" w14:textId="77777777" w:rsidR="001148DF" w:rsidRDefault="001148DF" w:rsidP="001148DF">
            <w:r>
              <w:t>X</w:t>
            </w:r>
          </w:p>
        </w:tc>
        <w:tc>
          <w:tcPr>
            <w:tcW w:w="469" w:type="dxa"/>
            <w:shd w:val="clear" w:color="auto" w:fill="FBE4D5" w:themeFill="accent2" w:themeFillTint="33"/>
          </w:tcPr>
          <w:p w14:paraId="10279ED0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5B044509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4DD9624E" w14:textId="77777777" w:rsidR="001148DF" w:rsidRDefault="001148DF" w:rsidP="001148DF"/>
        </w:tc>
        <w:tc>
          <w:tcPr>
            <w:tcW w:w="444" w:type="dxa"/>
            <w:shd w:val="clear" w:color="auto" w:fill="FBE4D5" w:themeFill="accent2" w:themeFillTint="33"/>
          </w:tcPr>
          <w:p w14:paraId="279D23BA" w14:textId="77777777" w:rsidR="001148DF" w:rsidRDefault="001148DF" w:rsidP="001148DF"/>
        </w:tc>
      </w:tr>
      <w:tr w:rsidR="001148DF" w14:paraId="4724EFEA" w14:textId="77777777" w:rsidTr="0038592E">
        <w:tc>
          <w:tcPr>
            <w:tcW w:w="6875" w:type="dxa"/>
            <w:shd w:val="clear" w:color="auto" w:fill="FBE4D5" w:themeFill="accent2" w:themeFillTint="33"/>
          </w:tcPr>
          <w:p w14:paraId="3CD7B1DD" w14:textId="77777777" w:rsidR="001148DF" w:rsidRDefault="001148DF" w:rsidP="001148DF">
            <w:r>
              <w:t>Coaching on practice (SOP) using and REI lens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39CF3743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5D87E638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4197ED3A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7C749FB6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211FFA90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62DC1A16" w14:textId="77777777" w:rsidR="001148DF" w:rsidRDefault="001148DF" w:rsidP="001148DF"/>
        </w:tc>
        <w:tc>
          <w:tcPr>
            <w:tcW w:w="442" w:type="dxa"/>
            <w:shd w:val="clear" w:color="auto" w:fill="FBE4D5" w:themeFill="accent2" w:themeFillTint="33"/>
          </w:tcPr>
          <w:p w14:paraId="30E1AB8A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5C7E9609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7F4ECD5A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0D290017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78F538B6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728D8D75" w14:textId="77777777" w:rsidR="001148DF" w:rsidRDefault="001148DF" w:rsidP="001148DF"/>
        </w:tc>
        <w:tc>
          <w:tcPr>
            <w:tcW w:w="469" w:type="dxa"/>
            <w:shd w:val="clear" w:color="auto" w:fill="FBE4D5" w:themeFill="accent2" w:themeFillTint="33"/>
          </w:tcPr>
          <w:p w14:paraId="3B78BEB6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223913AD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02B4993C" w14:textId="77777777" w:rsidR="001148DF" w:rsidRDefault="001148DF" w:rsidP="001148DF"/>
        </w:tc>
        <w:tc>
          <w:tcPr>
            <w:tcW w:w="444" w:type="dxa"/>
            <w:shd w:val="clear" w:color="auto" w:fill="FBE4D5" w:themeFill="accent2" w:themeFillTint="33"/>
          </w:tcPr>
          <w:p w14:paraId="65674DEA" w14:textId="77777777" w:rsidR="001148DF" w:rsidRDefault="001148DF" w:rsidP="001148DF"/>
        </w:tc>
      </w:tr>
      <w:tr w:rsidR="001148DF" w14:paraId="6435A94A" w14:textId="77777777" w:rsidTr="0038592E">
        <w:tc>
          <w:tcPr>
            <w:tcW w:w="6875" w:type="dxa"/>
            <w:shd w:val="clear" w:color="auto" w:fill="FBE4D5" w:themeFill="accent2" w:themeFillTint="33"/>
          </w:tcPr>
          <w:p w14:paraId="6F14AFAF" w14:textId="5F8FDF67" w:rsidR="001148DF" w:rsidRDefault="001148DF" w:rsidP="001148DF">
            <w:r>
              <w:t>Engage practicum students in REI projects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07A4B7F3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5531A3FE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6C6D2262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31CD0502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2145FDDD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1528BC7D" w14:textId="77777777" w:rsidR="001148DF" w:rsidRDefault="001148DF" w:rsidP="001148DF"/>
        </w:tc>
        <w:tc>
          <w:tcPr>
            <w:tcW w:w="442" w:type="dxa"/>
            <w:shd w:val="clear" w:color="auto" w:fill="FBE4D5" w:themeFill="accent2" w:themeFillTint="33"/>
          </w:tcPr>
          <w:p w14:paraId="56D3B989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1381AA78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70756E12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640C9662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51F21287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4EBDB895" w14:textId="77777777" w:rsidR="001148DF" w:rsidRDefault="001148DF" w:rsidP="001148DF"/>
        </w:tc>
        <w:tc>
          <w:tcPr>
            <w:tcW w:w="469" w:type="dxa"/>
            <w:shd w:val="clear" w:color="auto" w:fill="FBE4D5" w:themeFill="accent2" w:themeFillTint="33"/>
          </w:tcPr>
          <w:p w14:paraId="5F5F096A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5BF906D1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7B875B8F" w14:textId="77777777" w:rsidR="001148DF" w:rsidRDefault="001148DF" w:rsidP="001148DF"/>
        </w:tc>
        <w:tc>
          <w:tcPr>
            <w:tcW w:w="444" w:type="dxa"/>
            <w:shd w:val="clear" w:color="auto" w:fill="FBE4D5" w:themeFill="accent2" w:themeFillTint="33"/>
          </w:tcPr>
          <w:p w14:paraId="12D082C6" w14:textId="77777777" w:rsidR="001148DF" w:rsidRDefault="001148DF" w:rsidP="001148DF"/>
        </w:tc>
      </w:tr>
      <w:tr w:rsidR="001148DF" w14:paraId="17B17B72" w14:textId="77777777" w:rsidTr="0038592E">
        <w:tc>
          <w:tcPr>
            <w:tcW w:w="6875" w:type="dxa"/>
            <w:shd w:val="clear" w:color="auto" w:fill="FBE4D5" w:themeFill="accent2" w:themeFillTint="33"/>
          </w:tcPr>
          <w:p w14:paraId="79AC6108" w14:textId="77777777" w:rsidR="001148DF" w:rsidRPr="00ED1DD5" w:rsidRDefault="001148DF" w:rsidP="001148DF">
            <w:pPr>
              <w:rPr>
                <w:b/>
                <w:bCs/>
              </w:rPr>
            </w:pPr>
            <w:r w:rsidRPr="00ED1DD5">
              <w:rPr>
                <w:b/>
                <w:bCs/>
              </w:rPr>
              <w:t>Adopting Specific REI Practices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65137859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36FCE5B2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1F049EB4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0F492C58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0536F45A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2848E601" w14:textId="77777777" w:rsidR="001148DF" w:rsidRDefault="001148DF" w:rsidP="001148DF"/>
        </w:tc>
        <w:tc>
          <w:tcPr>
            <w:tcW w:w="442" w:type="dxa"/>
            <w:shd w:val="clear" w:color="auto" w:fill="FBE4D5" w:themeFill="accent2" w:themeFillTint="33"/>
          </w:tcPr>
          <w:p w14:paraId="0FAC8EE1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69F21165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069250B9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362F7471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5592E579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7F7A254D" w14:textId="77777777" w:rsidR="001148DF" w:rsidRDefault="001148DF" w:rsidP="001148DF"/>
        </w:tc>
        <w:tc>
          <w:tcPr>
            <w:tcW w:w="469" w:type="dxa"/>
            <w:shd w:val="clear" w:color="auto" w:fill="FBE4D5" w:themeFill="accent2" w:themeFillTint="33"/>
          </w:tcPr>
          <w:p w14:paraId="0BF5ECB8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7486F820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78E9E70C" w14:textId="77777777" w:rsidR="001148DF" w:rsidRDefault="001148DF" w:rsidP="001148DF"/>
        </w:tc>
        <w:tc>
          <w:tcPr>
            <w:tcW w:w="444" w:type="dxa"/>
            <w:shd w:val="clear" w:color="auto" w:fill="FBE4D5" w:themeFill="accent2" w:themeFillTint="33"/>
          </w:tcPr>
          <w:p w14:paraId="4051A847" w14:textId="77777777" w:rsidR="001148DF" w:rsidRDefault="001148DF" w:rsidP="001148DF"/>
        </w:tc>
      </w:tr>
      <w:tr w:rsidR="001148DF" w14:paraId="43431609" w14:textId="77777777" w:rsidTr="0038592E">
        <w:tc>
          <w:tcPr>
            <w:tcW w:w="6875" w:type="dxa"/>
            <w:shd w:val="clear" w:color="auto" w:fill="FBE4D5" w:themeFill="accent2" w:themeFillTint="33"/>
          </w:tcPr>
          <w:p w14:paraId="0ED97B1D" w14:textId="77777777" w:rsidR="001148DF" w:rsidRDefault="001148DF" w:rsidP="001148DF">
            <w:r>
              <w:t>Parent Partners or Family Advocates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4854D1F0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7906CC2F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14D42BC6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2AA018C8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5AE37FEE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64AFAE0B" w14:textId="77777777" w:rsidR="001148DF" w:rsidRDefault="001148DF" w:rsidP="001148DF"/>
        </w:tc>
        <w:tc>
          <w:tcPr>
            <w:tcW w:w="442" w:type="dxa"/>
            <w:shd w:val="clear" w:color="auto" w:fill="FBE4D5" w:themeFill="accent2" w:themeFillTint="33"/>
          </w:tcPr>
          <w:p w14:paraId="42B4BB01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2A76FB7E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319ADA5B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1CB796C6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4A1FE8DF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45357CAB" w14:textId="77777777" w:rsidR="001148DF" w:rsidRDefault="001148DF" w:rsidP="001148DF"/>
        </w:tc>
        <w:tc>
          <w:tcPr>
            <w:tcW w:w="469" w:type="dxa"/>
            <w:shd w:val="clear" w:color="auto" w:fill="FBE4D5" w:themeFill="accent2" w:themeFillTint="33"/>
          </w:tcPr>
          <w:p w14:paraId="2FFC74CE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0319BDA9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0D8DA010" w14:textId="77777777" w:rsidR="001148DF" w:rsidRDefault="001148DF" w:rsidP="001148DF"/>
        </w:tc>
        <w:tc>
          <w:tcPr>
            <w:tcW w:w="444" w:type="dxa"/>
            <w:shd w:val="clear" w:color="auto" w:fill="FBE4D5" w:themeFill="accent2" w:themeFillTint="33"/>
          </w:tcPr>
          <w:p w14:paraId="0D424AFA" w14:textId="77777777" w:rsidR="001148DF" w:rsidRDefault="001148DF" w:rsidP="001148DF">
            <w:r>
              <w:t>X</w:t>
            </w:r>
          </w:p>
        </w:tc>
      </w:tr>
      <w:tr w:rsidR="001148DF" w14:paraId="2D3B2F30" w14:textId="77777777" w:rsidTr="0038592E">
        <w:tc>
          <w:tcPr>
            <w:tcW w:w="6875" w:type="dxa"/>
            <w:shd w:val="clear" w:color="auto" w:fill="FBE4D5" w:themeFill="accent2" w:themeFillTint="33"/>
          </w:tcPr>
          <w:p w14:paraId="7FB14077" w14:textId="77777777" w:rsidR="001148DF" w:rsidRDefault="001148DF" w:rsidP="001148DF">
            <w:r>
              <w:t>Youth Partners or Youth Supports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4E031655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677C9384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31342A96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39528B18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2EAEDFF3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05D24B04" w14:textId="77777777" w:rsidR="001148DF" w:rsidRDefault="001148DF" w:rsidP="001148DF"/>
        </w:tc>
        <w:tc>
          <w:tcPr>
            <w:tcW w:w="442" w:type="dxa"/>
            <w:shd w:val="clear" w:color="auto" w:fill="FBE4D5" w:themeFill="accent2" w:themeFillTint="33"/>
          </w:tcPr>
          <w:p w14:paraId="6F9494D8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321F0BBF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6C1259CD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170C0F40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44B1D4CE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753DB268" w14:textId="77777777" w:rsidR="001148DF" w:rsidRDefault="001148DF" w:rsidP="001148DF"/>
        </w:tc>
        <w:tc>
          <w:tcPr>
            <w:tcW w:w="469" w:type="dxa"/>
            <w:shd w:val="clear" w:color="auto" w:fill="FBE4D5" w:themeFill="accent2" w:themeFillTint="33"/>
          </w:tcPr>
          <w:p w14:paraId="5AF23C3C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19FDBEC3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368C0712" w14:textId="77777777" w:rsidR="001148DF" w:rsidRDefault="001148DF" w:rsidP="001148DF"/>
        </w:tc>
        <w:tc>
          <w:tcPr>
            <w:tcW w:w="444" w:type="dxa"/>
            <w:shd w:val="clear" w:color="auto" w:fill="FBE4D5" w:themeFill="accent2" w:themeFillTint="33"/>
          </w:tcPr>
          <w:p w14:paraId="34F81B46" w14:textId="77777777" w:rsidR="001148DF" w:rsidRDefault="001148DF" w:rsidP="001148DF"/>
        </w:tc>
      </w:tr>
      <w:tr w:rsidR="001148DF" w14:paraId="7132A2C7" w14:textId="77777777" w:rsidTr="0038592E">
        <w:tc>
          <w:tcPr>
            <w:tcW w:w="6875" w:type="dxa"/>
            <w:shd w:val="clear" w:color="auto" w:fill="FBE4D5" w:themeFill="accent2" w:themeFillTint="33"/>
          </w:tcPr>
          <w:p w14:paraId="528E0759" w14:textId="3C7E7E71" w:rsidR="0038592E" w:rsidRDefault="001148DF" w:rsidP="00F77E0F">
            <w:r>
              <w:t>Cultural Brokers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2DBCC30A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3D932B14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51E86CF1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5CA828C0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3A30275D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6462FDEA" w14:textId="77777777" w:rsidR="001148DF" w:rsidRDefault="001148DF" w:rsidP="001148DF"/>
        </w:tc>
        <w:tc>
          <w:tcPr>
            <w:tcW w:w="442" w:type="dxa"/>
            <w:shd w:val="clear" w:color="auto" w:fill="FBE4D5" w:themeFill="accent2" w:themeFillTint="33"/>
          </w:tcPr>
          <w:p w14:paraId="44B3DFC3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439C08F1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540FDBDE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7F72B713" w14:textId="77777777" w:rsidR="001148DF" w:rsidRDefault="001148DF" w:rsidP="001148DF"/>
        </w:tc>
        <w:tc>
          <w:tcPr>
            <w:tcW w:w="440" w:type="dxa"/>
            <w:shd w:val="clear" w:color="auto" w:fill="FBE4D5" w:themeFill="accent2" w:themeFillTint="33"/>
          </w:tcPr>
          <w:p w14:paraId="6EE65587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156BFF2D" w14:textId="77777777" w:rsidR="001148DF" w:rsidRDefault="001148DF" w:rsidP="001148DF"/>
        </w:tc>
        <w:tc>
          <w:tcPr>
            <w:tcW w:w="469" w:type="dxa"/>
            <w:shd w:val="clear" w:color="auto" w:fill="FBE4D5" w:themeFill="accent2" w:themeFillTint="33"/>
          </w:tcPr>
          <w:p w14:paraId="6B2920CF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23DC9FA2" w14:textId="77777777" w:rsidR="001148DF" w:rsidRDefault="001148DF" w:rsidP="001148DF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61E4DC32" w14:textId="77777777" w:rsidR="001148DF" w:rsidRDefault="001148DF" w:rsidP="001148DF"/>
        </w:tc>
        <w:tc>
          <w:tcPr>
            <w:tcW w:w="444" w:type="dxa"/>
            <w:shd w:val="clear" w:color="auto" w:fill="FBE4D5" w:themeFill="accent2" w:themeFillTint="33"/>
          </w:tcPr>
          <w:p w14:paraId="23E05BE8" w14:textId="77777777" w:rsidR="001148DF" w:rsidRDefault="001148DF" w:rsidP="001148DF"/>
        </w:tc>
      </w:tr>
      <w:tr w:rsidR="0038592E" w14:paraId="2AE4AD4C" w14:textId="77777777" w:rsidTr="00645E3B">
        <w:tc>
          <w:tcPr>
            <w:tcW w:w="6875" w:type="dxa"/>
          </w:tcPr>
          <w:p w14:paraId="62C2EB03" w14:textId="77777777" w:rsidR="0038592E" w:rsidRDefault="0038592E" w:rsidP="0038592E">
            <w:pPr>
              <w:rPr>
                <w:b/>
                <w:bCs/>
              </w:rPr>
            </w:pPr>
          </w:p>
        </w:tc>
        <w:tc>
          <w:tcPr>
            <w:tcW w:w="440" w:type="dxa"/>
          </w:tcPr>
          <w:p w14:paraId="6ABECF25" w14:textId="2F064A79" w:rsidR="0038592E" w:rsidRPr="0038592E" w:rsidRDefault="0038592E" w:rsidP="0038592E">
            <w:pPr>
              <w:rPr>
                <w:b/>
                <w:bCs/>
              </w:rPr>
            </w:pPr>
            <w:r>
              <w:t>01</w:t>
            </w:r>
          </w:p>
        </w:tc>
        <w:tc>
          <w:tcPr>
            <w:tcW w:w="440" w:type="dxa"/>
          </w:tcPr>
          <w:p w14:paraId="351D9E5A" w14:textId="1F63D9AD" w:rsidR="0038592E" w:rsidRDefault="0038592E" w:rsidP="0038592E">
            <w:r>
              <w:t>02</w:t>
            </w:r>
          </w:p>
        </w:tc>
        <w:tc>
          <w:tcPr>
            <w:tcW w:w="440" w:type="dxa"/>
          </w:tcPr>
          <w:p w14:paraId="4C50A95A" w14:textId="54A293E5" w:rsidR="0038592E" w:rsidRDefault="0038592E" w:rsidP="0038592E">
            <w:r>
              <w:t>03</w:t>
            </w:r>
          </w:p>
        </w:tc>
        <w:tc>
          <w:tcPr>
            <w:tcW w:w="440" w:type="dxa"/>
          </w:tcPr>
          <w:p w14:paraId="4D7DC68C" w14:textId="7C108E0E" w:rsidR="0038592E" w:rsidRDefault="0038592E" w:rsidP="0038592E">
            <w:r>
              <w:t>04</w:t>
            </w:r>
          </w:p>
        </w:tc>
        <w:tc>
          <w:tcPr>
            <w:tcW w:w="440" w:type="dxa"/>
          </w:tcPr>
          <w:p w14:paraId="6D36D56E" w14:textId="2226B56F" w:rsidR="0038592E" w:rsidRDefault="0038592E" w:rsidP="0038592E">
            <w:r>
              <w:t>05</w:t>
            </w:r>
          </w:p>
        </w:tc>
        <w:tc>
          <w:tcPr>
            <w:tcW w:w="440" w:type="dxa"/>
          </w:tcPr>
          <w:p w14:paraId="6BA6BE5E" w14:textId="420B3106" w:rsidR="0038592E" w:rsidRDefault="0038592E" w:rsidP="0038592E">
            <w:r>
              <w:t>06</w:t>
            </w:r>
          </w:p>
        </w:tc>
        <w:tc>
          <w:tcPr>
            <w:tcW w:w="442" w:type="dxa"/>
          </w:tcPr>
          <w:p w14:paraId="76E1FB14" w14:textId="42649AE1" w:rsidR="0038592E" w:rsidRDefault="0038592E" w:rsidP="0038592E">
            <w:r>
              <w:t>07</w:t>
            </w:r>
          </w:p>
        </w:tc>
        <w:tc>
          <w:tcPr>
            <w:tcW w:w="440" w:type="dxa"/>
          </w:tcPr>
          <w:p w14:paraId="566A33DD" w14:textId="28969291" w:rsidR="0038592E" w:rsidRDefault="0038592E" w:rsidP="0038592E">
            <w:r>
              <w:t>08</w:t>
            </w:r>
          </w:p>
        </w:tc>
        <w:tc>
          <w:tcPr>
            <w:tcW w:w="440" w:type="dxa"/>
          </w:tcPr>
          <w:p w14:paraId="43547A07" w14:textId="33817C93" w:rsidR="0038592E" w:rsidRDefault="0038592E" w:rsidP="0038592E">
            <w:r>
              <w:t>09</w:t>
            </w:r>
          </w:p>
        </w:tc>
        <w:tc>
          <w:tcPr>
            <w:tcW w:w="440" w:type="dxa"/>
          </w:tcPr>
          <w:p w14:paraId="1ADA4918" w14:textId="0994DA37" w:rsidR="0038592E" w:rsidRDefault="0038592E" w:rsidP="0038592E">
            <w:r>
              <w:t>10</w:t>
            </w:r>
          </w:p>
        </w:tc>
        <w:tc>
          <w:tcPr>
            <w:tcW w:w="440" w:type="dxa"/>
          </w:tcPr>
          <w:p w14:paraId="4332DC6F" w14:textId="2E84160C" w:rsidR="0038592E" w:rsidRDefault="0038592E" w:rsidP="0038592E">
            <w:r w:rsidRPr="00016BFB">
              <w:t>11</w:t>
            </w:r>
          </w:p>
        </w:tc>
        <w:tc>
          <w:tcPr>
            <w:tcW w:w="440" w:type="dxa"/>
          </w:tcPr>
          <w:p w14:paraId="113F6971" w14:textId="1C4E8854" w:rsidR="0038592E" w:rsidRDefault="0038592E" w:rsidP="0038592E">
            <w:r w:rsidRPr="00016BFB">
              <w:t>12</w:t>
            </w:r>
          </w:p>
        </w:tc>
        <w:tc>
          <w:tcPr>
            <w:tcW w:w="469" w:type="dxa"/>
          </w:tcPr>
          <w:p w14:paraId="48BCC2BB" w14:textId="0BD0BA50" w:rsidR="0038592E" w:rsidRDefault="0038592E" w:rsidP="0038592E">
            <w:r>
              <w:t>13</w:t>
            </w:r>
          </w:p>
        </w:tc>
        <w:tc>
          <w:tcPr>
            <w:tcW w:w="440" w:type="dxa"/>
          </w:tcPr>
          <w:p w14:paraId="0C875FFF" w14:textId="61884097" w:rsidR="0038592E" w:rsidRDefault="0038592E" w:rsidP="0038592E">
            <w:r>
              <w:t>14</w:t>
            </w:r>
          </w:p>
        </w:tc>
        <w:tc>
          <w:tcPr>
            <w:tcW w:w="440" w:type="dxa"/>
          </w:tcPr>
          <w:p w14:paraId="407A67DE" w14:textId="4322BD2B" w:rsidR="0038592E" w:rsidRDefault="0038592E" w:rsidP="0038592E">
            <w:r>
              <w:t>15</w:t>
            </w:r>
          </w:p>
        </w:tc>
        <w:tc>
          <w:tcPr>
            <w:tcW w:w="444" w:type="dxa"/>
          </w:tcPr>
          <w:p w14:paraId="32EF8C43" w14:textId="26BFEC12" w:rsidR="0038592E" w:rsidRDefault="0038592E" w:rsidP="0038592E">
            <w:r>
              <w:t>16</w:t>
            </w:r>
          </w:p>
        </w:tc>
      </w:tr>
      <w:tr w:rsidR="0038592E" w14:paraId="64F58B18" w14:textId="77777777" w:rsidTr="0038592E">
        <w:tc>
          <w:tcPr>
            <w:tcW w:w="6875" w:type="dxa"/>
            <w:shd w:val="clear" w:color="auto" w:fill="FBE4D5" w:themeFill="accent2" w:themeFillTint="33"/>
          </w:tcPr>
          <w:p w14:paraId="3E9BA1C8" w14:textId="583FBC92" w:rsidR="0038592E" w:rsidRDefault="0038592E" w:rsidP="0038592E">
            <w:r>
              <w:rPr>
                <w:b/>
                <w:bCs/>
              </w:rPr>
              <w:t>Strategies and Practices in Support of REI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739A484D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00D4993A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7707053B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6360AD5B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0EE76A48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5EE5070C" w14:textId="77777777" w:rsidR="0038592E" w:rsidRDefault="0038592E" w:rsidP="0038592E"/>
        </w:tc>
        <w:tc>
          <w:tcPr>
            <w:tcW w:w="442" w:type="dxa"/>
            <w:shd w:val="clear" w:color="auto" w:fill="FBE4D5" w:themeFill="accent2" w:themeFillTint="33"/>
          </w:tcPr>
          <w:p w14:paraId="134C4EB9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7174D03E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2965CDD7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41967990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44C25597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6E5A583F" w14:textId="77777777" w:rsidR="0038592E" w:rsidRDefault="0038592E" w:rsidP="0038592E"/>
        </w:tc>
        <w:tc>
          <w:tcPr>
            <w:tcW w:w="469" w:type="dxa"/>
            <w:shd w:val="clear" w:color="auto" w:fill="FBE4D5" w:themeFill="accent2" w:themeFillTint="33"/>
          </w:tcPr>
          <w:p w14:paraId="1AF8534A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439FEEA9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6993ACBF" w14:textId="77777777" w:rsidR="0038592E" w:rsidRDefault="0038592E" w:rsidP="0038592E"/>
        </w:tc>
        <w:tc>
          <w:tcPr>
            <w:tcW w:w="444" w:type="dxa"/>
            <w:shd w:val="clear" w:color="auto" w:fill="FBE4D5" w:themeFill="accent2" w:themeFillTint="33"/>
          </w:tcPr>
          <w:p w14:paraId="6157160B" w14:textId="77777777" w:rsidR="0038592E" w:rsidRDefault="0038592E" w:rsidP="0038592E"/>
        </w:tc>
      </w:tr>
      <w:tr w:rsidR="0038592E" w14:paraId="20DDD0FA" w14:textId="77777777" w:rsidTr="0038592E">
        <w:tc>
          <w:tcPr>
            <w:tcW w:w="6875" w:type="dxa"/>
            <w:shd w:val="clear" w:color="auto" w:fill="FBE4D5" w:themeFill="accent2" w:themeFillTint="33"/>
          </w:tcPr>
          <w:p w14:paraId="3AE61586" w14:textId="77777777" w:rsidR="0038592E" w:rsidRDefault="0038592E" w:rsidP="0038592E">
            <w:r>
              <w:t xml:space="preserve">Leadership Program: Nurture and Grow to develop strengths-based leadership team and culture included Gallup Strengths Finders; </w:t>
            </w:r>
          </w:p>
          <w:p w14:paraId="27D48E8C" w14:textId="77777777" w:rsidR="0038592E" w:rsidRPr="00255614" w:rsidRDefault="0038592E" w:rsidP="0038592E">
            <w:r>
              <w:t>GARE; REAL (both national programs National League of Cities)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206D54AC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1D560CB9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0932DE91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7F910D7B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7ABF1959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103C5A4E" w14:textId="77777777" w:rsidR="0038592E" w:rsidRDefault="0038592E" w:rsidP="0038592E"/>
        </w:tc>
        <w:tc>
          <w:tcPr>
            <w:tcW w:w="442" w:type="dxa"/>
            <w:shd w:val="clear" w:color="auto" w:fill="FBE4D5" w:themeFill="accent2" w:themeFillTint="33"/>
          </w:tcPr>
          <w:p w14:paraId="76611642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059FDD76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60FFB887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4D5709E1" w14:textId="77777777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1F22D9BA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17077802" w14:textId="77777777" w:rsidR="0038592E" w:rsidRDefault="0038592E" w:rsidP="0038592E">
            <w:r>
              <w:t>X</w:t>
            </w:r>
          </w:p>
        </w:tc>
        <w:tc>
          <w:tcPr>
            <w:tcW w:w="469" w:type="dxa"/>
            <w:shd w:val="clear" w:color="auto" w:fill="FBE4D5" w:themeFill="accent2" w:themeFillTint="33"/>
          </w:tcPr>
          <w:p w14:paraId="1493AA7D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00003503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22FE5F07" w14:textId="77777777" w:rsidR="0038592E" w:rsidRDefault="0038592E" w:rsidP="0038592E"/>
        </w:tc>
        <w:tc>
          <w:tcPr>
            <w:tcW w:w="444" w:type="dxa"/>
            <w:shd w:val="clear" w:color="auto" w:fill="FBE4D5" w:themeFill="accent2" w:themeFillTint="33"/>
          </w:tcPr>
          <w:p w14:paraId="13904618" w14:textId="77777777" w:rsidR="0038592E" w:rsidRDefault="0038592E" w:rsidP="0038592E"/>
        </w:tc>
      </w:tr>
      <w:tr w:rsidR="0038592E" w14:paraId="457F3163" w14:textId="77777777" w:rsidTr="0038592E">
        <w:tc>
          <w:tcPr>
            <w:tcW w:w="6875" w:type="dxa"/>
            <w:shd w:val="clear" w:color="auto" w:fill="FBE4D5" w:themeFill="accent2" w:themeFillTint="33"/>
          </w:tcPr>
          <w:p w14:paraId="0FC1F2C0" w14:textId="77777777" w:rsidR="0038592E" w:rsidRDefault="0038592E" w:rsidP="0038592E">
            <w:r>
              <w:t>Prevention Services such as Birth and Beyond Resource Centers, Prevention CFTs, Prevention Wraparound Services, Early Intervention Family Drug Court, Black Child Legacy Campaign, Healthy Families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1E8A603B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3D9A7EEA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6B03BBC9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0947F3A0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285A004B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1FC9F572" w14:textId="77777777" w:rsidR="0038592E" w:rsidRDefault="0038592E" w:rsidP="0038592E"/>
        </w:tc>
        <w:tc>
          <w:tcPr>
            <w:tcW w:w="442" w:type="dxa"/>
            <w:shd w:val="clear" w:color="auto" w:fill="FBE4D5" w:themeFill="accent2" w:themeFillTint="33"/>
          </w:tcPr>
          <w:p w14:paraId="21D9D2BC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3C76323D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1D7233FD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414144FB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00002362" w14:textId="77777777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205A240C" w14:textId="77777777" w:rsidR="0038592E" w:rsidRDefault="0038592E" w:rsidP="0038592E">
            <w:r>
              <w:t>X</w:t>
            </w:r>
          </w:p>
        </w:tc>
        <w:tc>
          <w:tcPr>
            <w:tcW w:w="469" w:type="dxa"/>
            <w:shd w:val="clear" w:color="auto" w:fill="FBE4D5" w:themeFill="accent2" w:themeFillTint="33"/>
          </w:tcPr>
          <w:p w14:paraId="3D2591BD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6554DBD2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0381F12B" w14:textId="77777777" w:rsidR="0038592E" w:rsidRDefault="0038592E" w:rsidP="0038592E"/>
        </w:tc>
        <w:tc>
          <w:tcPr>
            <w:tcW w:w="444" w:type="dxa"/>
            <w:shd w:val="clear" w:color="auto" w:fill="FBE4D5" w:themeFill="accent2" w:themeFillTint="33"/>
          </w:tcPr>
          <w:p w14:paraId="2B0DA4FC" w14:textId="77777777" w:rsidR="0038592E" w:rsidRDefault="0038592E" w:rsidP="0038592E"/>
        </w:tc>
      </w:tr>
      <w:tr w:rsidR="0038592E" w14:paraId="7F79AC2F" w14:textId="77777777" w:rsidTr="0038592E">
        <w:tc>
          <w:tcPr>
            <w:tcW w:w="6875" w:type="dxa"/>
            <w:shd w:val="clear" w:color="auto" w:fill="FBE4D5" w:themeFill="accent2" w:themeFillTint="33"/>
          </w:tcPr>
          <w:p w14:paraId="3B9674A3" w14:textId="77777777" w:rsidR="0038592E" w:rsidRDefault="0038592E" w:rsidP="0038592E">
            <w:r>
              <w:t>Differential Response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16056A9B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68D78A88" w14:textId="77777777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2FEA7586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50AB61A8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59CE4AEA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5A1CC787" w14:textId="77777777" w:rsidR="0038592E" w:rsidRDefault="0038592E" w:rsidP="0038592E"/>
        </w:tc>
        <w:tc>
          <w:tcPr>
            <w:tcW w:w="442" w:type="dxa"/>
            <w:shd w:val="clear" w:color="auto" w:fill="FBE4D5" w:themeFill="accent2" w:themeFillTint="33"/>
          </w:tcPr>
          <w:p w14:paraId="1D1F5BB0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570D3A04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31778571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51471FA9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3096678B" w14:textId="77777777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150F0E79" w14:textId="3CE23905" w:rsidR="0038592E" w:rsidRDefault="0038592E" w:rsidP="0038592E">
            <w:r>
              <w:t>X</w:t>
            </w:r>
          </w:p>
        </w:tc>
        <w:tc>
          <w:tcPr>
            <w:tcW w:w="469" w:type="dxa"/>
            <w:shd w:val="clear" w:color="auto" w:fill="FBE4D5" w:themeFill="accent2" w:themeFillTint="33"/>
          </w:tcPr>
          <w:p w14:paraId="7DAAFCAA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23ABF541" w14:textId="77777777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16EC7CE2" w14:textId="77777777" w:rsidR="0038592E" w:rsidRDefault="0038592E" w:rsidP="0038592E">
            <w:r>
              <w:t>X</w:t>
            </w:r>
          </w:p>
        </w:tc>
        <w:tc>
          <w:tcPr>
            <w:tcW w:w="444" w:type="dxa"/>
            <w:shd w:val="clear" w:color="auto" w:fill="FBE4D5" w:themeFill="accent2" w:themeFillTint="33"/>
          </w:tcPr>
          <w:p w14:paraId="097F9B68" w14:textId="77777777" w:rsidR="0038592E" w:rsidRDefault="0038592E" w:rsidP="0038592E"/>
        </w:tc>
      </w:tr>
      <w:tr w:rsidR="0038592E" w14:paraId="49AA1030" w14:textId="77777777" w:rsidTr="0038592E">
        <w:tc>
          <w:tcPr>
            <w:tcW w:w="6875" w:type="dxa"/>
            <w:shd w:val="clear" w:color="auto" w:fill="FBE4D5" w:themeFill="accent2" w:themeFillTint="33"/>
          </w:tcPr>
          <w:p w14:paraId="79CF8B3F" w14:textId="77777777" w:rsidR="0038592E" w:rsidRDefault="0038592E" w:rsidP="0038592E">
            <w:r>
              <w:t>SDM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2A1DD99D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56321AE6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5B3ED29A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1422511D" w14:textId="77777777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038E7FFC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0CD08DBD" w14:textId="77777777" w:rsidR="0038592E" w:rsidRDefault="0038592E" w:rsidP="0038592E"/>
        </w:tc>
        <w:tc>
          <w:tcPr>
            <w:tcW w:w="442" w:type="dxa"/>
            <w:shd w:val="clear" w:color="auto" w:fill="FBE4D5" w:themeFill="accent2" w:themeFillTint="33"/>
          </w:tcPr>
          <w:p w14:paraId="37DA3F10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4AB21384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2CA38C77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19507F15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402817E7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5D29D980" w14:textId="77777777" w:rsidR="0038592E" w:rsidRDefault="0038592E" w:rsidP="0038592E">
            <w:r>
              <w:t>X</w:t>
            </w:r>
          </w:p>
        </w:tc>
        <w:tc>
          <w:tcPr>
            <w:tcW w:w="469" w:type="dxa"/>
            <w:shd w:val="clear" w:color="auto" w:fill="FBE4D5" w:themeFill="accent2" w:themeFillTint="33"/>
          </w:tcPr>
          <w:p w14:paraId="2989E283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29C37B5B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4B601BA3" w14:textId="77777777" w:rsidR="0038592E" w:rsidRDefault="0038592E" w:rsidP="0038592E"/>
        </w:tc>
        <w:tc>
          <w:tcPr>
            <w:tcW w:w="444" w:type="dxa"/>
            <w:shd w:val="clear" w:color="auto" w:fill="FBE4D5" w:themeFill="accent2" w:themeFillTint="33"/>
          </w:tcPr>
          <w:p w14:paraId="4111244A" w14:textId="77777777" w:rsidR="0038592E" w:rsidRDefault="0038592E" w:rsidP="0038592E"/>
        </w:tc>
      </w:tr>
      <w:tr w:rsidR="0038592E" w14:paraId="6033DB22" w14:textId="77777777" w:rsidTr="0038592E">
        <w:tc>
          <w:tcPr>
            <w:tcW w:w="6875" w:type="dxa"/>
            <w:shd w:val="clear" w:color="auto" w:fill="FBE4D5" w:themeFill="accent2" w:themeFillTint="33"/>
          </w:tcPr>
          <w:p w14:paraId="1C3BCB18" w14:textId="77777777" w:rsidR="0038592E" w:rsidRDefault="0038592E" w:rsidP="0038592E">
            <w:r>
              <w:t>TDM/CFTs; Some went further to emphasize culture in these meetings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3CEB2066" w14:textId="77777777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2346CA3D" w14:textId="77777777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6DC95030" w14:textId="77777777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5F162CF5" w14:textId="77777777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70C7A604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3638E0B0" w14:textId="77777777" w:rsidR="0038592E" w:rsidRDefault="0038592E" w:rsidP="0038592E">
            <w:r>
              <w:t>X</w:t>
            </w:r>
          </w:p>
        </w:tc>
        <w:tc>
          <w:tcPr>
            <w:tcW w:w="442" w:type="dxa"/>
            <w:shd w:val="clear" w:color="auto" w:fill="FBE4D5" w:themeFill="accent2" w:themeFillTint="33"/>
          </w:tcPr>
          <w:p w14:paraId="3F1095E1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7A52BFB0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5390B2CE" w14:textId="77777777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71286A04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36780BD9" w14:textId="77777777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366B48FE" w14:textId="77777777" w:rsidR="0038592E" w:rsidRDefault="0038592E" w:rsidP="0038592E"/>
        </w:tc>
        <w:tc>
          <w:tcPr>
            <w:tcW w:w="469" w:type="dxa"/>
            <w:shd w:val="clear" w:color="auto" w:fill="FBE4D5" w:themeFill="accent2" w:themeFillTint="33"/>
          </w:tcPr>
          <w:p w14:paraId="4CDC04DA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2FB2EB19" w14:textId="77777777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7DF1F7FE" w14:textId="77777777" w:rsidR="0038592E" w:rsidRDefault="0038592E" w:rsidP="0038592E">
            <w:r>
              <w:t>X</w:t>
            </w:r>
          </w:p>
        </w:tc>
        <w:tc>
          <w:tcPr>
            <w:tcW w:w="444" w:type="dxa"/>
            <w:shd w:val="clear" w:color="auto" w:fill="FBE4D5" w:themeFill="accent2" w:themeFillTint="33"/>
          </w:tcPr>
          <w:p w14:paraId="46C3CA47" w14:textId="77777777" w:rsidR="0038592E" w:rsidRDefault="0038592E" w:rsidP="0038592E"/>
        </w:tc>
      </w:tr>
      <w:tr w:rsidR="0038592E" w14:paraId="48E8040D" w14:textId="77777777" w:rsidTr="0038592E">
        <w:tc>
          <w:tcPr>
            <w:tcW w:w="6875" w:type="dxa"/>
            <w:shd w:val="clear" w:color="auto" w:fill="FBE4D5" w:themeFill="accent2" w:themeFillTint="33"/>
          </w:tcPr>
          <w:p w14:paraId="406AA349" w14:textId="77777777" w:rsidR="0038592E" w:rsidRDefault="0038592E" w:rsidP="0038592E">
            <w:r>
              <w:t>FTMs held at Tribe, use of Medicine Wheel, Culturally Supported Practices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5606EBA1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628A5D99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713595D0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2FC14799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24E475F3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6B8DBC0C" w14:textId="77777777" w:rsidR="0038592E" w:rsidRDefault="0038592E" w:rsidP="0038592E"/>
        </w:tc>
        <w:tc>
          <w:tcPr>
            <w:tcW w:w="442" w:type="dxa"/>
            <w:shd w:val="clear" w:color="auto" w:fill="FBE4D5" w:themeFill="accent2" w:themeFillTint="33"/>
          </w:tcPr>
          <w:p w14:paraId="37741138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7AC56ABB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029C7C87" w14:textId="77777777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4861EC6F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6FB82A4D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073BC3DD" w14:textId="77777777" w:rsidR="0038592E" w:rsidRDefault="0038592E" w:rsidP="0038592E"/>
        </w:tc>
        <w:tc>
          <w:tcPr>
            <w:tcW w:w="469" w:type="dxa"/>
            <w:shd w:val="clear" w:color="auto" w:fill="FBE4D5" w:themeFill="accent2" w:themeFillTint="33"/>
          </w:tcPr>
          <w:p w14:paraId="1AD59A61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0F902B58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28DB99F9" w14:textId="77777777" w:rsidR="0038592E" w:rsidRDefault="0038592E" w:rsidP="0038592E"/>
        </w:tc>
        <w:tc>
          <w:tcPr>
            <w:tcW w:w="444" w:type="dxa"/>
            <w:shd w:val="clear" w:color="auto" w:fill="FBE4D5" w:themeFill="accent2" w:themeFillTint="33"/>
          </w:tcPr>
          <w:p w14:paraId="0BAEB87B" w14:textId="77777777" w:rsidR="0038592E" w:rsidRDefault="0038592E" w:rsidP="0038592E"/>
        </w:tc>
      </w:tr>
      <w:tr w:rsidR="0038592E" w14:paraId="33F30DE9" w14:textId="77777777" w:rsidTr="0038592E">
        <w:tc>
          <w:tcPr>
            <w:tcW w:w="6875" w:type="dxa"/>
            <w:shd w:val="clear" w:color="auto" w:fill="FBE4D5" w:themeFill="accent2" w:themeFillTint="33"/>
          </w:tcPr>
          <w:p w14:paraId="07F03780" w14:textId="77777777" w:rsidR="0038592E" w:rsidRDefault="0038592E" w:rsidP="0038592E">
            <w:r>
              <w:t>Kinship Care Centers/ Enhanced use of Kinship Care placements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258DD5A2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4D49812A" w14:textId="77777777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17ED15E1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7D6D289C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5FBBDAA3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44BF83B2" w14:textId="77777777" w:rsidR="0038592E" w:rsidRDefault="0038592E" w:rsidP="0038592E"/>
        </w:tc>
        <w:tc>
          <w:tcPr>
            <w:tcW w:w="442" w:type="dxa"/>
            <w:shd w:val="clear" w:color="auto" w:fill="FBE4D5" w:themeFill="accent2" w:themeFillTint="33"/>
          </w:tcPr>
          <w:p w14:paraId="022C0D66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6F0AAB56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075C05AC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7052529A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2137C3DA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736136DE" w14:textId="77777777" w:rsidR="0038592E" w:rsidRDefault="0038592E" w:rsidP="0038592E"/>
        </w:tc>
        <w:tc>
          <w:tcPr>
            <w:tcW w:w="469" w:type="dxa"/>
            <w:shd w:val="clear" w:color="auto" w:fill="FBE4D5" w:themeFill="accent2" w:themeFillTint="33"/>
          </w:tcPr>
          <w:p w14:paraId="7382D716" w14:textId="77777777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7D824B51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0A906B06" w14:textId="77777777" w:rsidR="0038592E" w:rsidRDefault="0038592E" w:rsidP="0038592E"/>
        </w:tc>
        <w:tc>
          <w:tcPr>
            <w:tcW w:w="444" w:type="dxa"/>
            <w:shd w:val="clear" w:color="auto" w:fill="FBE4D5" w:themeFill="accent2" w:themeFillTint="33"/>
          </w:tcPr>
          <w:p w14:paraId="61667DC0" w14:textId="77777777" w:rsidR="0038592E" w:rsidRDefault="0038592E" w:rsidP="0038592E"/>
        </w:tc>
      </w:tr>
      <w:tr w:rsidR="0038592E" w14:paraId="0BA8E705" w14:textId="77777777" w:rsidTr="0038592E">
        <w:tc>
          <w:tcPr>
            <w:tcW w:w="6875" w:type="dxa"/>
            <w:shd w:val="clear" w:color="auto" w:fill="FBE4D5" w:themeFill="accent2" w:themeFillTint="33"/>
          </w:tcPr>
          <w:p w14:paraId="0E697159" w14:textId="26131BCB" w:rsidR="0038592E" w:rsidRDefault="0038592E" w:rsidP="0038592E">
            <w:r>
              <w:t>Family Finding</w:t>
            </w:r>
            <w:r w:rsidR="004B0624">
              <w:t xml:space="preserve"> and Father Engagement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7E2E24AB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4B419CF2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2F2ECE40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31AB3B07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110443DA" w14:textId="77777777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6BABC089" w14:textId="77777777" w:rsidR="0038592E" w:rsidRDefault="0038592E" w:rsidP="0038592E"/>
        </w:tc>
        <w:tc>
          <w:tcPr>
            <w:tcW w:w="442" w:type="dxa"/>
            <w:shd w:val="clear" w:color="auto" w:fill="FBE4D5" w:themeFill="accent2" w:themeFillTint="33"/>
          </w:tcPr>
          <w:p w14:paraId="37062668" w14:textId="77777777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01FC2725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4176753B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787C3A84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50DDC1E1" w14:textId="77777777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6663AC2D" w14:textId="77777777" w:rsidR="0038592E" w:rsidRDefault="0038592E" w:rsidP="0038592E"/>
        </w:tc>
        <w:tc>
          <w:tcPr>
            <w:tcW w:w="469" w:type="dxa"/>
            <w:shd w:val="clear" w:color="auto" w:fill="FBE4D5" w:themeFill="accent2" w:themeFillTint="33"/>
          </w:tcPr>
          <w:p w14:paraId="18D13994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2D9AA694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20F53E01" w14:textId="77777777" w:rsidR="0038592E" w:rsidRDefault="0038592E" w:rsidP="0038592E"/>
        </w:tc>
        <w:tc>
          <w:tcPr>
            <w:tcW w:w="444" w:type="dxa"/>
            <w:shd w:val="clear" w:color="auto" w:fill="FBE4D5" w:themeFill="accent2" w:themeFillTint="33"/>
          </w:tcPr>
          <w:p w14:paraId="7B5875B7" w14:textId="461DF2F1" w:rsidR="0038592E" w:rsidRDefault="004B0624" w:rsidP="0038592E">
            <w:r>
              <w:t>X</w:t>
            </w:r>
          </w:p>
        </w:tc>
      </w:tr>
      <w:tr w:rsidR="0038592E" w14:paraId="6E5669A5" w14:textId="77777777" w:rsidTr="0038592E">
        <w:tc>
          <w:tcPr>
            <w:tcW w:w="6875" w:type="dxa"/>
            <w:shd w:val="clear" w:color="auto" w:fill="FBE4D5" w:themeFill="accent2" w:themeFillTint="33"/>
          </w:tcPr>
          <w:p w14:paraId="65AAF57E" w14:textId="4549AF87" w:rsidR="0038592E" w:rsidRDefault="0038592E" w:rsidP="0038592E">
            <w:r>
              <w:t>Practice Models such as CAPP, SOP, CPM</w:t>
            </w:r>
            <w:r w:rsidR="00F77E0F">
              <w:t>,</w:t>
            </w:r>
            <w:r>
              <w:t>ICPM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6A98D0D7" w14:textId="1BA0B8C2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0390C1CB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63673B9F" w14:textId="77777777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0A67296B" w14:textId="77777777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32AC9B81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22D66F18" w14:textId="77777777" w:rsidR="0038592E" w:rsidRDefault="0038592E" w:rsidP="0038592E">
            <w:r>
              <w:t>X</w:t>
            </w:r>
          </w:p>
        </w:tc>
        <w:tc>
          <w:tcPr>
            <w:tcW w:w="442" w:type="dxa"/>
            <w:shd w:val="clear" w:color="auto" w:fill="FBE4D5" w:themeFill="accent2" w:themeFillTint="33"/>
          </w:tcPr>
          <w:p w14:paraId="1770AD49" w14:textId="291A7D59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58B47A85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1ECD3894" w14:textId="7847956C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42004DB2" w14:textId="6D3C451F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20B18DE4" w14:textId="3C349DE3" w:rsidR="0038592E" w:rsidRDefault="0038592E" w:rsidP="0038592E">
            <w:r>
              <w:t>X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569D30B4" w14:textId="77777777" w:rsidR="0038592E" w:rsidRDefault="0038592E" w:rsidP="0038592E">
            <w:r>
              <w:t>X</w:t>
            </w:r>
          </w:p>
        </w:tc>
        <w:tc>
          <w:tcPr>
            <w:tcW w:w="469" w:type="dxa"/>
            <w:shd w:val="clear" w:color="auto" w:fill="FBE4D5" w:themeFill="accent2" w:themeFillTint="33"/>
          </w:tcPr>
          <w:p w14:paraId="6762512A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41D0A80D" w14:textId="77777777" w:rsidR="0038592E" w:rsidRDefault="0038592E" w:rsidP="0038592E"/>
        </w:tc>
        <w:tc>
          <w:tcPr>
            <w:tcW w:w="440" w:type="dxa"/>
            <w:shd w:val="clear" w:color="auto" w:fill="FBE4D5" w:themeFill="accent2" w:themeFillTint="33"/>
          </w:tcPr>
          <w:p w14:paraId="7CCBD4DC" w14:textId="77777777" w:rsidR="0038592E" w:rsidRDefault="0038592E" w:rsidP="0038592E"/>
        </w:tc>
        <w:tc>
          <w:tcPr>
            <w:tcW w:w="444" w:type="dxa"/>
            <w:shd w:val="clear" w:color="auto" w:fill="FBE4D5" w:themeFill="accent2" w:themeFillTint="33"/>
          </w:tcPr>
          <w:p w14:paraId="32B1E978" w14:textId="77777777" w:rsidR="0038592E" w:rsidRDefault="0038592E" w:rsidP="0038592E"/>
        </w:tc>
      </w:tr>
    </w:tbl>
    <w:p w14:paraId="2850FABF" w14:textId="77777777" w:rsidR="0036766C" w:rsidRDefault="0036766C" w:rsidP="00474782"/>
    <w:sectPr w:rsidR="0036766C" w:rsidSect="00474782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DE186" w14:textId="77777777" w:rsidR="008F51C2" w:rsidRDefault="008F51C2" w:rsidP="00863698">
      <w:pPr>
        <w:spacing w:after="0" w:line="240" w:lineRule="auto"/>
      </w:pPr>
      <w:r>
        <w:separator/>
      </w:r>
    </w:p>
  </w:endnote>
  <w:endnote w:type="continuationSeparator" w:id="0">
    <w:p w14:paraId="78B86A09" w14:textId="77777777" w:rsidR="008F51C2" w:rsidRDefault="008F51C2" w:rsidP="0086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A562" w14:textId="7A6FE4D3" w:rsidR="005168F2" w:rsidRDefault="005168F2">
    <w:pPr>
      <w:pStyle w:val="Footer"/>
    </w:pPr>
    <w:r>
      <w:t>4-26-21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195B2" w14:textId="77777777" w:rsidR="008F51C2" w:rsidRDefault="008F51C2" w:rsidP="00863698">
      <w:pPr>
        <w:spacing w:after="0" w:line="240" w:lineRule="auto"/>
      </w:pPr>
      <w:r>
        <w:separator/>
      </w:r>
    </w:p>
  </w:footnote>
  <w:footnote w:type="continuationSeparator" w:id="0">
    <w:p w14:paraId="7CD7C203" w14:textId="77777777" w:rsidR="008F51C2" w:rsidRDefault="008F51C2" w:rsidP="0086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AD6F" w14:textId="4C35F89C" w:rsidR="00863698" w:rsidRDefault="00863698">
    <w:pPr>
      <w:pStyle w:val="Header"/>
    </w:pPr>
    <w:r>
      <w:rPr>
        <w:noProof/>
      </w:rPr>
      <w:drawing>
        <wp:inline distT="0" distB="0" distL="0" distR="0" wp14:anchorId="4D8F579B" wp14:editId="0D72F27D">
          <wp:extent cx="1000125" cy="7643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087" cy="783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5D4"/>
    <w:multiLevelType w:val="hybridMultilevel"/>
    <w:tmpl w:val="80E45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A50B6"/>
    <w:multiLevelType w:val="hybridMultilevel"/>
    <w:tmpl w:val="2DF20B48"/>
    <w:lvl w:ilvl="0" w:tplc="E794BD3C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19C8"/>
    <w:multiLevelType w:val="hybridMultilevel"/>
    <w:tmpl w:val="9628E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A3613"/>
    <w:multiLevelType w:val="hybridMultilevel"/>
    <w:tmpl w:val="62305E66"/>
    <w:lvl w:ilvl="0" w:tplc="A524C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D49E71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81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02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86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CA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A3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BA552C"/>
    <w:multiLevelType w:val="hybridMultilevel"/>
    <w:tmpl w:val="6EB47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7939F2"/>
    <w:multiLevelType w:val="hybridMultilevel"/>
    <w:tmpl w:val="0586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B73B0"/>
    <w:multiLevelType w:val="hybridMultilevel"/>
    <w:tmpl w:val="E1869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157F8"/>
    <w:multiLevelType w:val="hybridMultilevel"/>
    <w:tmpl w:val="7D56F18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37EF"/>
    <w:multiLevelType w:val="hybridMultilevel"/>
    <w:tmpl w:val="356A73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84372"/>
    <w:multiLevelType w:val="hybridMultilevel"/>
    <w:tmpl w:val="CD34E4B4"/>
    <w:lvl w:ilvl="0" w:tplc="087A9E4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8E54C90"/>
    <w:multiLevelType w:val="hybridMultilevel"/>
    <w:tmpl w:val="C122EC32"/>
    <w:lvl w:ilvl="0" w:tplc="C76C21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16194"/>
    <w:multiLevelType w:val="hybridMultilevel"/>
    <w:tmpl w:val="75BE5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B406E"/>
    <w:multiLevelType w:val="hybridMultilevel"/>
    <w:tmpl w:val="6FACA33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45AE1"/>
    <w:multiLevelType w:val="hybridMultilevel"/>
    <w:tmpl w:val="8A04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E771D"/>
    <w:multiLevelType w:val="hybridMultilevel"/>
    <w:tmpl w:val="655ABC7E"/>
    <w:lvl w:ilvl="0" w:tplc="9C6A180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C1A50"/>
    <w:multiLevelType w:val="hybridMultilevel"/>
    <w:tmpl w:val="7348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912BC"/>
    <w:multiLevelType w:val="hybridMultilevel"/>
    <w:tmpl w:val="B5CE0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6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15"/>
  </w:num>
  <w:num w:numId="14">
    <w:abstractNumId w:val="0"/>
  </w:num>
  <w:num w:numId="15">
    <w:abstractNumId w:val="9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82"/>
    <w:rsid w:val="000E6C57"/>
    <w:rsid w:val="0010693A"/>
    <w:rsid w:val="001148DF"/>
    <w:rsid w:val="0036766C"/>
    <w:rsid w:val="0038592E"/>
    <w:rsid w:val="003F398C"/>
    <w:rsid w:val="00474782"/>
    <w:rsid w:val="00493819"/>
    <w:rsid w:val="004B0624"/>
    <w:rsid w:val="005168F2"/>
    <w:rsid w:val="00534792"/>
    <w:rsid w:val="006262FB"/>
    <w:rsid w:val="00863698"/>
    <w:rsid w:val="008F51C2"/>
    <w:rsid w:val="00BC1FC3"/>
    <w:rsid w:val="00F7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586A9"/>
  <w15:chartTrackingRefBased/>
  <w15:docId w15:val="{488CD48E-1BF8-40D6-9FBA-C6851EE3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7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74782"/>
    <w:pPr>
      <w:spacing w:line="161" w:lineRule="atLeast"/>
    </w:pPr>
    <w:rPr>
      <w:color w:val="auto"/>
    </w:rPr>
  </w:style>
  <w:style w:type="character" w:styleId="CommentReference">
    <w:name w:val="annotation reference"/>
    <w:semiHidden/>
    <w:rsid w:val="0047478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782"/>
  </w:style>
  <w:style w:type="paragraph" w:styleId="Footer">
    <w:name w:val="footer"/>
    <w:basedOn w:val="Normal"/>
    <w:link w:val="FooterChar"/>
    <w:uiPriority w:val="99"/>
    <w:unhideWhenUsed/>
    <w:rsid w:val="0047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Barbee,Anita P</dc:creator>
  <cp:keywords/>
  <dc:description/>
  <cp:lastModifiedBy>Mia Stizzo</cp:lastModifiedBy>
  <cp:revision>3</cp:revision>
  <dcterms:created xsi:type="dcterms:W3CDTF">2021-04-26T19:57:00Z</dcterms:created>
  <dcterms:modified xsi:type="dcterms:W3CDTF">2021-04-26T23:55:00Z</dcterms:modified>
</cp:coreProperties>
</file>